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8BF" w:rsidRPr="00691DCD" w:rsidRDefault="003418BF" w:rsidP="003418B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3418BF" w:rsidRPr="00691DCD" w:rsidRDefault="003418BF" w:rsidP="003418B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3418BF" w:rsidRPr="00691DCD" w:rsidRDefault="003418BF" w:rsidP="003418B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3418BF" w:rsidRPr="00691DCD" w:rsidRDefault="003418BF" w:rsidP="003418B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3418BF" w:rsidRPr="00691DCD" w:rsidRDefault="003418BF" w:rsidP="003418BF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3418BF" w:rsidRPr="00691DCD" w:rsidRDefault="003418BF" w:rsidP="003418B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3418BF" w:rsidRPr="006647F0" w:rsidRDefault="003418BF" w:rsidP="00341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418BF" w:rsidRPr="006647F0" w:rsidTr="003418BF">
        <w:tc>
          <w:tcPr>
            <w:tcW w:w="4785" w:type="dxa"/>
          </w:tcPr>
          <w:p w:rsidR="003418BF" w:rsidRPr="006647F0" w:rsidRDefault="003418BF" w:rsidP="00341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3418BF" w:rsidRPr="006647F0" w:rsidRDefault="003418BF" w:rsidP="00341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_______________/_____________/</w:t>
            </w:r>
          </w:p>
          <w:p w:rsidR="003418BF" w:rsidRPr="006647F0" w:rsidRDefault="00073231" w:rsidP="003418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2024</w:t>
            </w:r>
            <w:r w:rsidR="003418BF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3418BF" w:rsidRPr="006647F0" w:rsidRDefault="003418BF" w:rsidP="003418B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3418BF" w:rsidRPr="006647F0" w:rsidRDefault="003418BF" w:rsidP="003418B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3418BF" w:rsidRPr="006647F0" w:rsidRDefault="003418BF" w:rsidP="003418B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3418BF" w:rsidRPr="006647F0" w:rsidRDefault="003418BF" w:rsidP="003418B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418BF" w:rsidRPr="00691DCD" w:rsidRDefault="003418BF" w:rsidP="003418B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3418BF" w:rsidRPr="00691DCD" w:rsidRDefault="003418BF" w:rsidP="003418BF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 xml:space="preserve">      Программа</w:t>
      </w:r>
    </w:p>
    <w:p w:rsidR="003418BF" w:rsidRPr="00691DCD" w:rsidRDefault="003418BF" w:rsidP="003418BF">
      <w:pPr>
        <w:widowControl w:val="0"/>
        <w:autoSpaceDE w:val="0"/>
        <w:autoSpaceDN w:val="0"/>
        <w:adjustRightInd w:val="0"/>
        <w:spacing w:after="0" w:line="519" w:lineRule="exact"/>
        <w:ind w:left="142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профессионального модуля 0</w:t>
      </w:r>
      <w:r w:rsidRPr="003418BF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2</w:t>
      </w: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.</w:t>
      </w: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703EF0" w:rsidRPr="003418BF" w:rsidRDefault="00703EF0" w:rsidP="00703EF0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418B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Организация процессов по техническому обслуживанию и р</w:t>
      </w:r>
      <w:r w:rsidR="001A7441" w:rsidRPr="003418B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емонту автотранспортных средств</w:t>
      </w:r>
    </w:p>
    <w:p w:rsidR="003418BF" w:rsidRPr="00691DCD" w:rsidRDefault="003418BF" w:rsidP="003418BF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по специальности СПО</w:t>
      </w:r>
      <w:r w:rsidRPr="00691DCD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3418BF" w:rsidRDefault="003418BF" w:rsidP="003418BF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3418BF" w:rsidRPr="00691DCD" w:rsidRDefault="003418BF" w:rsidP="003418BF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3418BF" w:rsidRDefault="003418BF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рняк</w:t>
      </w:r>
      <w:proofErr w:type="spellEnd"/>
    </w:p>
    <w:p w:rsidR="00703EF0" w:rsidRPr="00703EF0" w:rsidRDefault="00073231" w:rsidP="00703EF0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2024</w:t>
      </w:r>
      <w:r w:rsidR="00703EF0" w:rsidRPr="00703E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703EF0" w:rsidRPr="00703EF0" w:rsidSect="00703EF0">
          <w:pgSz w:w="11907" w:h="16840"/>
          <w:pgMar w:top="1134" w:right="851" w:bottom="992" w:left="1418" w:header="709" w:footer="709" w:gutter="0"/>
          <w:cols w:space="720"/>
        </w:sectPr>
      </w:pPr>
    </w:p>
    <w:p w:rsidR="003418BF" w:rsidRPr="0092116B" w:rsidRDefault="003418BF" w:rsidP="003418BF">
      <w:pPr>
        <w:tabs>
          <w:tab w:val="left" w:pos="485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профессионального модуля </w:t>
      </w:r>
    </w:p>
    <w:p w:rsidR="003418BF" w:rsidRPr="0092116B" w:rsidRDefault="003418BF" w:rsidP="003418BF">
      <w:pPr>
        <w:tabs>
          <w:tab w:val="left" w:pos="485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«ПМ. 02</w:t>
      </w: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18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процессов по техническому обслуживанию и ремонту автотранспортных средств</w:t>
      </w: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418BF" w:rsidRPr="0092116B" w:rsidRDefault="003418BF" w:rsidP="003418BF">
      <w:pPr>
        <w:tabs>
          <w:tab w:val="left" w:pos="485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3418BF" w:rsidRPr="00C36423" w:rsidRDefault="003418BF" w:rsidP="003418B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3418BF" w:rsidRPr="006647F0" w:rsidRDefault="003418BF" w:rsidP="003418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3418BF" w:rsidRPr="00037AEB" w:rsidRDefault="003418BF" w:rsidP="003418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«31_»__августа___2023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3418BF" w:rsidRDefault="003418BF" w:rsidP="003418B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3418BF" w:rsidRPr="00C36423" w:rsidRDefault="003418BF" w:rsidP="003418B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3418BF" w:rsidRDefault="003418BF" w:rsidP="003418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418BF" w:rsidRDefault="003418BF" w:rsidP="003418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3EF0" w:rsidRPr="00703EF0" w:rsidRDefault="00703EF0" w:rsidP="003418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03EF0" w:rsidRPr="00703EF0" w:rsidTr="00703EF0">
        <w:trPr>
          <w:trHeight w:val="394"/>
        </w:trPr>
        <w:tc>
          <w:tcPr>
            <w:tcW w:w="9007" w:type="dxa"/>
          </w:tcPr>
          <w:p w:rsidR="00703EF0" w:rsidRPr="00703EF0" w:rsidRDefault="00703EF0" w:rsidP="00703EF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1. ОБЩАЯ ХАРАКТЕРИСТИКА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РАБОЧЕЙ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ПРОГРАММЫПРОФЕССИОНАЛЬНОГО МОДУЛЯ</w:t>
            </w:r>
          </w:p>
        </w:tc>
        <w:tc>
          <w:tcPr>
            <w:tcW w:w="800" w:type="dxa"/>
          </w:tcPr>
          <w:p w:rsidR="00703EF0" w:rsidRPr="00703EF0" w:rsidRDefault="00703EF0" w:rsidP="00703EF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03EF0" w:rsidRPr="00703EF0" w:rsidTr="00703EF0">
        <w:trPr>
          <w:trHeight w:val="720"/>
        </w:trPr>
        <w:tc>
          <w:tcPr>
            <w:tcW w:w="9007" w:type="dxa"/>
          </w:tcPr>
          <w:p w:rsidR="00703EF0" w:rsidRPr="00703EF0" w:rsidRDefault="00703EF0" w:rsidP="00703EF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703EF0" w:rsidRPr="00703EF0" w:rsidRDefault="00703EF0" w:rsidP="00703EF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УСЛОВИЯ РЕАЛИЗАЦИИ ПРОГРАММЫ ПРОФЕССИОНАЛЬНОГО  МОДУЛЯ</w:t>
            </w:r>
          </w:p>
        </w:tc>
        <w:tc>
          <w:tcPr>
            <w:tcW w:w="800" w:type="dxa"/>
          </w:tcPr>
          <w:p w:rsidR="00703EF0" w:rsidRPr="00703EF0" w:rsidRDefault="00703EF0" w:rsidP="00703EF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03EF0" w:rsidRPr="00703EF0" w:rsidRDefault="00703EF0" w:rsidP="00703EF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03EF0" w:rsidRPr="00703EF0" w:rsidRDefault="00703EF0" w:rsidP="0054428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03EF0" w:rsidRPr="00703EF0" w:rsidTr="00703EF0">
        <w:trPr>
          <w:trHeight w:val="692"/>
        </w:trPr>
        <w:tc>
          <w:tcPr>
            <w:tcW w:w="9007" w:type="dxa"/>
          </w:tcPr>
          <w:p w:rsidR="00703EF0" w:rsidRPr="00703EF0" w:rsidRDefault="00703EF0" w:rsidP="00703EF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703EF0" w:rsidRPr="00703EF0" w:rsidRDefault="00703EF0" w:rsidP="00703EF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703EF0" w:rsidRPr="00703EF0" w:rsidSect="00703EF0">
          <w:pgSz w:w="11907" w:h="16840"/>
          <w:pgMar w:top="1134" w:right="851" w:bottom="992" w:left="1418" w:header="709" w:footer="709" w:gutter="0"/>
          <w:cols w:space="720"/>
        </w:sectPr>
      </w:pP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703EF0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1. ОБЩАЯ ХАРАКТЕРИСТИКА РАБОЧЕЙ ПРОГРАММЫ</w:t>
      </w: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703EF0">
        <w:rPr>
          <w:rFonts w:ascii="Times New Roman" w:eastAsia="Times New Roman" w:hAnsi="Times New Roman" w:cs="Times New Roman"/>
          <w:b/>
          <w:i/>
          <w:lang w:eastAsia="ru-RU"/>
        </w:rPr>
        <w:t>ПРОФЕССИОНАЛЬНОГО МОДУЛЯ</w:t>
      </w:r>
    </w:p>
    <w:p w:rsidR="00703EF0" w:rsidRPr="00703EF0" w:rsidRDefault="00703EF0" w:rsidP="00703EF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ПМ.02. Организация процессов по техническому обслуживанию и ремонту автотранспортных средств</w:t>
      </w:r>
    </w:p>
    <w:p w:rsidR="00703EF0" w:rsidRPr="00703EF0" w:rsidRDefault="00703EF0" w:rsidP="00703EF0">
      <w:pPr>
        <w:suppressAutoHyphens/>
        <w:ind w:firstLine="709"/>
        <w:rPr>
          <w:rFonts w:ascii="Times New Roman" w:eastAsia="Times New Roman" w:hAnsi="Times New Roman" w:cs="Times New Roman"/>
          <w:b/>
          <w:lang w:eastAsia="ru-RU"/>
        </w:rPr>
      </w:pPr>
      <w:r w:rsidRPr="00703EF0">
        <w:rPr>
          <w:rFonts w:ascii="Times New Roman" w:eastAsia="Times New Roman" w:hAnsi="Times New Roman" w:cs="Times New Roman"/>
          <w:b/>
          <w:lang w:eastAsia="ru-RU"/>
        </w:rPr>
        <w:t xml:space="preserve">1.1. Цель и планируемые результаты освоения профессионального модуля </w:t>
      </w:r>
    </w:p>
    <w:p w:rsidR="00703EF0" w:rsidRPr="00703EF0" w:rsidRDefault="00703EF0" w:rsidP="00703EF0">
      <w:pPr>
        <w:suppressAutoHyphens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03EF0">
        <w:rPr>
          <w:rFonts w:ascii="Times New Roman" w:eastAsia="Times New Roman" w:hAnsi="Times New Roman" w:cs="Times New Roman"/>
          <w:lang w:eastAsia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703E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процессов по техническому обслуживанию и ремонту автомобиля</w:t>
      </w:r>
      <w:r w:rsidRPr="00703EF0">
        <w:rPr>
          <w:rFonts w:ascii="Times New Roman" w:eastAsia="Times New Roman" w:hAnsi="Times New Roman" w:cs="Times New Roman"/>
          <w:lang w:eastAsia="ru-RU"/>
        </w:rPr>
        <w:t xml:space="preserve"> и, соответствующие ему, общие компетенции и профессиональные компетенции:</w:t>
      </w:r>
    </w:p>
    <w:p w:rsidR="00703EF0" w:rsidRDefault="00703EF0" w:rsidP="009F41D0">
      <w:pPr>
        <w:numPr>
          <w:ilvl w:val="2"/>
          <w:numId w:val="1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p w:rsidR="008C15A9" w:rsidRPr="008C15A9" w:rsidRDefault="008C15A9" w:rsidP="008C15A9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</w:t>
      </w:r>
      <w:proofErr w:type="gramStart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C15A9" w:rsidRPr="008C15A9" w:rsidRDefault="008C15A9" w:rsidP="008C15A9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</w:t>
      </w:r>
      <w:proofErr w:type="gramStart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proofErr w:type="gramEnd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C15A9" w:rsidRPr="008C15A9" w:rsidRDefault="008C15A9" w:rsidP="008C15A9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</w:t>
      </w:r>
      <w:proofErr w:type="gramStart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C15A9" w:rsidRPr="008C15A9" w:rsidRDefault="008C15A9" w:rsidP="008C15A9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04</w:t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эффективно взаимодействовать  и работать  в коллективе и команде </w:t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C15A9" w:rsidRPr="008C15A9" w:rsidRDefault="008C15A9" w:rsidP="008C15A9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</w:t>
      </w:r>
      <w:proofErr w:type="gramStart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proofErr w:type="gramEnd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устную и письменную коммуникацию на государственном языке РФ с учетом особенностей социального и культурного контекста.</w:t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C15A9" w:rsidRPr="008C15A9" w:rsidRDefault="008C15A9" w:rsidP="008C15A9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</w:t>
      </w:r>
      <w:proofErr w:type="gramStart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C15A9" w:rsidRPr="008C15A9" w:rsidRDefault="008C15A9" w:rsidP="008C15A9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</w:t>
      </w:r>
      <w:proofErr w:type="gramStart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proofErr w:type="gramEnd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одействовать сохранению окружающей среды, ресурсосбережению, применять знания об изменения климата,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действовать в чрезвычайных ситуациях.</w:t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24712" w:rsidRPr="00703EF0" w:rsidRDefault="008C15A9" w:rsidP="008C15A9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ОК 09</w:t>
      </w:r>
      <w:proofErr w:type="gramStart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</w:t>
      </w:r>
      <w:r w:rsidRPr="008C15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03EF0" w:rsidRPr="00703EF0" w:rsidRDefault="00703EF0" w:rsidP="00703EF0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EF0" w:rsidRPr="00703EF0" w:rsidRDefault="00703EF0" w:rsidP="009F41D0">
      <w:pPr>
        <w:keepNext/>
        <w:numPr>
          <w:ilvl w:val="2"/>
          <w:numId w:val="12"/>
        </w:numPr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Перечень профессиональных компетенций </w:t>
      </w:r>
    </w:p>
    <w:p w:rsidR="00703EF0" w:rsidRPr="00703EF0" w:rsidRDefault="00703EF0" w:rsidP="00703EF0">
      <w:pPr>
        <w:keepNext/>
        <w:spacing w:after="0"/>
        <w:ind w:left="1288"/>
        <w:jc w:val="both"/>
        <w:outlineLvl w:val="1"/>
        <w:rPr>
          <w:rFonts w:ascii="Calibri" w:eastAsia="Times New Roman" w:hAnsi="Calibri" w:cs="Times New Roman"/>
          <w:bCs/>
          <w:iCs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03EF0" w:rsidRPr="00703EF0" w:rsidTr="00703EF0">
        <w:tc>
          <w:tcPr>
            <w:tcW w:w="1204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703EF0" w:rsidRPr="00703EF0" w:rsidTr="00703EF0">
        <w:tc>
          <w:tcPr>
            <w:tcW w:w="1204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8367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процессов по техническому обслуживанию и ремонту автомобиля</w:t>
            </w:r>
          </w:p>
        </w:tc>
      </w:tr>
      <w:tr w:rsidR="00703EF0" w:rsidRPr="00703EF0" w:rsidTr="00703EF0">
        <w:tc>
          <w:tcPr>
            <w:tcW w:w="1204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5.1.</w:t>
            </w:r>
          </w:p>
        </w:tc>
        <w:tc>
          <w:tcPr>
            <w:tcW w:w="8367" w:type="dxa"/>
          </w:tcPr>
          <w:p w:rsidR="00703EF0" w:rsidRPr="00703EF0" w:rsidRDefault="00703EF0" w:rsidP="00703E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  <w:tr w:rsidR="00703EF0" w:rsidRPr="00703EF0" w:rsidTr="00703EF0">
        <w:trPr>
          <w:trHeight w:val="587"/>
        </w:trPr>
        <w:tc>
          <w:tcPr>
            <w:tcW w:w="1204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5.2.</w:t>
            </w:r>
          </w:p>
        </w:tc>
        <w:tc>
          <w:tcPr>
            <w:tcW w:w="8367" w:type="dxa"/>
          </w:tcPr>
          <w:p w:rsidR="00703EF0" w:rsidRPr="00703EF0" w:rsidRDefault="00703EF0" w:rsidP="00703E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703EF0" w:rsidRPr="00703EF0" w:rsidTr="00703EF0">
        <w:trPr>
          <w:trHeight w:val="567"/>
        </w:trPr>
        <w:tc>
          <w:tcPr>
            <w:tcW w:w="1204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5.3.</w:t>
            </w:r>
            <w:r w:rsidRPr="00703E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7" w:type="dxa"/>
          </w:tcPr>
          <w:p w:rsidR="00703EF0" w:rsidRPr="00703EF0" w:rsidRDefault="00703EF0" w:rsidP="00703E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703EF0" w:rsidRPr="00703EF0" w:rsidTr="00703EF0">
        <w:trPr>
          <w:trHeight w:val="587"/>
        </w:trPr>
        <w:tc>
          <w:tcPr>
            <w:tcW w:w="1204" w:type="dxa"/>
          </w:tcPr>
          <w:p w:rsidR="00703EF0" w:rsidRPr="00703EF0" w:rsidRDefault="00703EF0" w:rsidP="00703EF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5.4.</w:t>
            </w:r>
            <w:r w:rsidRPr="00703E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7" w:type="dxa"/>
          </w:tcPr>
          <w:p w:rsidR="00703EF0" w:rsidRPr="00703EF0" w:rsidRDefault="00703EF0" w:rsidP="00703E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</w:tr>
    </w:tbl>
    <w:p w:rsidR="00703EF0" w:rsidRPr="00703EF0" w:rsidRDefault="00703EF0" w:rsidP="00703EF0">
      <w:pPr>
        <w:rPr>
          <w:rFonts w:ascii="Times New Roman" w:eastAsia="Times New Roman" w:hAnsi="Times New Roman" w:cs="Times New Roman"/>
          <w:bCs/>
          <w:lang w:eastAsia="ru-RU"/>
        </w:rPr>
      </w:pPr>
    </w:p>
    <w:p w:rsidR="00703EF0" w:rsidRPr="00703EF0" w:rsidRDefault="00703EF0" w:rsidP="009F41D0">
      <w:pPr>
        <w:numPr>
          <w:ilvl w:val="2"/>
          <w:numId w:val="12"/>
        </w:numPr>
        <w:spacing w:before="120"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W w:w="5007" w:type="pct"/>
        <w:tblInd w:w="-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9"/>
        <w:gridCol w:w="8329"/>
      </w:tblGrid>
      <w:tr w:rsidR="00703EF0" w:rsidRPr="00703EF0" w:rsidTr="00703EF0">
        <w:trPr>
          <w:trHeight w:val="375"/>
        </w:trPr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ind w:right="-109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kern w:val="3"/>
                <w:lang w:eastAsia="ru-RU"/>
              </w:rPr>
              <w:t>Иметь практический опыт</w:t>
            </w:r>
          </w:p>
        </w:tc>
        <w:tc>
          <w:tcPr>
            <w:tcW w:w="422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Планирование производственной программы по эксплуатации, техническому обслуживанию и ремонту подвижного состава автомобильного транспорта.  Планирование численности производственного персонала. Составление сметы затрат и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калькулирование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себестоимости продукции предприятия автомобильного транспорта.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транспорта. Планирование материально-технического снабжения производства Подбор и расстановка персонала, построение организационной структуры управления.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Принятие и реализация управленческих решений. Осуществление коммуникаций Обеспечение безопасности труда персонала. Сбор информации о состоянии использования ресурсов, организационно-техническом и организационно-управленческом уровне производства. Постановка задачи по совершенствованию деятельности подразделения, формулировка конкретных средств и способов ее решения. Документационное оформление рационализаторского предложения и обеспечение его движения по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восходящей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.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Построение системы мотивации персонала Построение системы контроля деятельности персонала. Руководство персоналом</w:t>
            </w:r>
          </w:p>
        </w:tc>
      </w:tr>
      <w:tr w:rsidR="00703EF0" w:rsidRPr="00703EF0" w:rsidTr="00703EF0">
        <w:trPr>
          <w:trHeight w:val="7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EF0" w:rsidRPr="00703EF0" w:rsidRDefault="00703EF0" w:rsidP="00703EF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lang w:eastAsia="ru-RU"/>
              </w:rPr>
              <w:t>Уметь</w:t>
            </w:r>
          </w:p>
          <w:p w:rsidR="00703EF0" w:rsidRPr="00703EF0" w:rsidRDefault="00703EF0" w:rsidP="00703EF0">
            <w:pPr>
              <w:spacing w:before="100" w:beforeAutospacing="1" w:after="100" w:afterAutospacing="1" w:line="240" w:lineRule="auto"/>
              <w:ind w:right="-1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03EF0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Производить расчет производственной мощности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подразделения по установленным срокам; обеспечивать правильность и своевременность оформления первичных документов; рассчитывать по принятой методологии основные технико-экономические показатели производственной деятельности; планировать производственную программу на один автомобиле день работы предприятия;</w:t>
            </w:r>
            <w:proofErr w:type="gramEnd"/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планировать производственную программу на год по всему парку автомобилей; оформлять документацию по результатам расчетов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Организовывать работу производственного подразделения: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обеспечивать правильность и своевременность оформления первичных документов;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количество технических воздействий за планируемый период;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объемы работ по техническому обслуживанию и ремонту автомобилей;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потребность в техническом оснащении и материальном обеспечении работ по техническому обслуживанию и ремонту автомобилей;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контролировать соблюдение технологических процессов;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оперативно выявлять и устранять причины нарушений технологических процессов;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затраты на техническое обслуживание и ремонт автомобилей;</w:t>
            </w:r>
            <w:r w:rsidR="007D06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документацию по результатам расчетов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Различать списочное и явочное количество сотрудников;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планового фонда рабочего времени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определять численность персонала путем учета трудоемкости программы производства;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потребность в основных и вспомогательных рабочих для производственного подразделения;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использовать технически-обоснованные нормы труда;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производительности труда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планировать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размер оплаты труда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работников;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среднемесячной заработной платы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доплат и надбавок к заработной плате работников;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размер основного фонда заработной платы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размер дополнительного фонда заработной платы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общий фонд заработной платы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платежей во внебюджетные фонды РФ;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общий фонд заработной платы персонала с начислениями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смету затрат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затрат предприятия по статьям сметы затрат;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структуру затрат предприятия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калькулировать себестоимость транспортной продукции по статьям сметы затрат;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графически представлять результаты произведенных расчетов;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тариф на услуги предприятия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документацию по результатам расчетов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величины доходов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величины валовой прибыли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производить расчет налога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на прибыть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величины чистой прибыли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  экономическую эффективность производственной деятельности;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проводить анализ результатов деятельности предприятия автомобильного транспорта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Проводить оценку стоимости основных фондов;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анализировать объем и состав основных фондов предприятия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техническое состояние основных фондов;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анализировать движение основных фондов;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величину амортизационных отчислений;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эффективность использования основных фондов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потребность в оборотных средствах;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нормировать оборотные средства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эффективность использования оборотных средств;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выявлять пути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ускорения оборачиваемости оборотных средств предприятия автомобильного транспорта</w:t>
            </w:r>
            <w:proofErr w:type="gramEnd"/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Оценивать соответствие квалификации работника требованиям к должности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Распределять должностные обязанности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Обосновывать расстановку рабочих по рабочим местам в соответствии с объемом работ и спецификой технологического процесса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Выявлять потребности персонала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факторы мотивации персонала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Применять соответствующий метод мотивации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практические рекомендации по теориям поведения людей (теориям мотивации)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Устанавливать параметры контроля (формировать «контрольные точки»)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Собирать и обрабатывать фактические результаты деятельности персонала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Сопоставлять фактические результаты деятельности персонала с заданными параметрами (планами)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отклонение фактических результатов от заданных параметров деятельности, анализировать причины отклонения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Принимать и реализовывать корректирующие действия по устранению отклонения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или пересмотру заданных параметров («контрольных точек»)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Контролировать соблюдение технологических процессов и проверять качество выполненных работ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Подготавливать отчетную документацию по результатам контроля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Координировать действия персонала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преимущества и недостатки стилей руководства в конкретной хозяйственной ситуации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Реализовывать власть. Диагностировать управленческую задачу (проблему)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Выставлять критерии и ограничения по вариантам решения управленческой задачи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поле альтернатив решения управленческой задачи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Осуществлять выбор варианта решения управленческой задачи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Реализовывать управленческое решение/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(отбирать) информацию для обмена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Кодировать информацию в сообщение и выбирать каналы передачи сообщения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Предотвращать и разрешать конфликты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Разрабатывать и оформлять техническую документацию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управленческую документацию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Соблюдать сроки формирования управленческой документации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обеспечение производства средствами пожаротушения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обеспечение персонала средствами индивидуальной защиты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Контролировать своевременное обновление средств защиты, формировать соответствующие заявки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Контролировать процессы по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экологизации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Соблюдать периодичность проведения инструктажа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Соблюдать правила проведения и оформления инструктажа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Извлекать информацию через систему коммуникаций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использование материально-технических ресурсов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использование трудовых ресурсов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использование финансовых ресурсов, организационно-технический уровень, организационно-управленческий уровень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Генерировать и выбирать средства и способы решения задачи.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пакет документов по оформлению рационализаторского предложения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Осуществлять взаимодействие с вышестоящим руководством</w:t>
            </w:r>
          </w:p>
        </w:tc>
      </w:tr>
      <w:tr w:rsidR="00703EF0" w:rsidRPr="00703EF0" w:rsidTr="00703EF0">
        <w:trPr>
          <w:trHeight w:val="415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EF0" w:rsidRPr="00703EF0" w:rsidRDefault="00703EF0" w:rsidP="00703EF0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Знать</w:t>
            </w:r>
          </w:p>
          <w:p w:rsidR="00703EF0" w:rsidRPr="00703EF0" w:rsidRDefault="00703EF0" w:rsidP="00703EF0">
            <w:pPr>
              <w:spacing w:before="100" w:beforeAutospacing="1" w:after="100" w:afterAutospacing="1" w:line="240" w:lineRule="auto"/>
              <w:ind w:right="-1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Действующие законодательные и нормативные акты, регулирующие производственно-хозяйственную деятельность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основные технико-экономические   показатели производственной деятельности;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методики расчета технико-экономических показателей производственной деятельности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Требования «Положения о техническом обслуживании и ремонте подвижного состава автомобильного транспорта»;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основы организации деятельности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системы и методы выполнения технических воздействий;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расчета технико-экономических показателей производственной деятельности;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нормы межремонтных пробегов;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корректировки периодичности и трудоемкости технических воздействий;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порядок разработки и оформления технической документации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Категории работников на предприятиях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расчета планового фонда рабочего времени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действующие законодательные и нормативные акты, регулирующие порядок исчисления и выплаты заработной платы;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 и систем оплаты труда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назначение тарифной системы оплаты труда и ее элементы;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виды доплат и надбавок к заработной плате на предприятиях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состав общего фонда заработной платы персонала с начислениями;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действующие ставки налога на доходы физических лиц;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действующие ставки по платежам во внебюджетные фонды РФ/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Классификацию затрат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статьи сметы затрат;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составления сметы затрат;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методику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калькулирования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себестоимости транспортной продукции;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способы наглядного представления и изображения   данных;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методы ценообразования на предприятиях автомобильного транспорта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расчета доходов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расчета валовой прибыли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общий и специальный налоговые режимы;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действующие ставки налогов, в зависимости от выбранного режима налогообложения;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расчета величины чистой прибыли;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порядок распределения и использования прибыли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методы расчета экономической эффективности производственной деятельности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проведения экономического анализа деятельности предприятия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Характерные особенности основных фондов предприятий автомобильного транспорта; классификацию основных фондов предприятия; виды оценки основных фондов предприятия; особенности структуры основных фондов предприятий автомобильного транспорта; методику расчета показателей, характеризующих техническое состояние и движение основных фондов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методы начисления амортизации по основным фондам;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методику оценки эффективности использования основных фондов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Состав и структуру оборотных сре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дств пр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едприятий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стадии кругооборота оборотных средств;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принципы и методику нормирования оборотных фондов предприятия;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методику расчета показателей   использования основных средств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Цели материально-технического снабжения производства;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задачи службы материально-технического снабжения;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объекты материального снабжения на предприятиях автомобильного транспорта;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методику расчета затрат по объектам материально-технического снабжения в натуральном и стоимостном выражении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Сущность, систему, методы, принципы, уровни и функции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Квалификационные требования ЕТКС по должностям «Слесарь по ремонту автомобилей», «Техник по ТО и ремонту автомобилей», «Мастер участка»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Разделение труда в организации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типы организационных структур управления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Принципы построения организационной структуры управления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Понятие и закономерности нормы управляемости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Сущность, систему, методы, принципы, уровни и функции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механизм мотивации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Методы мотивации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Теории мотивации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Сущность, систему, методы, принципы, уровни и функции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механизм контроля деятельности персонала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Виды контроля деятельности персонала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Принципы контроля деятельности персонала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Влияние контроля на поведение персонала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Метод контроля «Управленческая пятерня»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lastRenderedPageBreak/>
              <w:t xml:space="preserve">Нормы трудового законодательства по дисциплинарным взысканиям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Положения нормативно-правового акта «Правила оказания услуг (выполнения работ) по ТО и ремонту автомототранспортных средств»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Положения действующей системы менеджмента качества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Сущность, систему, методы, принципы, уровни и функции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стиля руководства, одномерные и двумерные модели стилей руководства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виды власти. Роль власти в руководстве коллективом. Баланс власти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концепции лидерства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Формальное и неформальное руководство коллективом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Типы работников по матрице «потенциал-объем выполняемой работы Сущность, систему, методы, принципы, уровни и функции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виды управленческих решений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Стадии управленческих решений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Этапы принятия рационального решения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Методы принятия управленческих решений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Сущность, систему, методы, принципы, уровни и функции менеджмента. Понятие и цель коммуникации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Элементы и этапы коммуникационного процесса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вербального и невербального общения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Каналы передачи сообщения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Типы коммуникационных помех и способы их минимизации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Коммуникационные потоки в организации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Понятие, вилы конфликтов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Стратегии поведения в конфликте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Основы управленческого учета и документационного обеспечения технологических процессов по ТО и ремонту автомобильного транспорта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Понятие и классификация документации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Порядок разработки и оформления технической и управленческой документации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Правила охраны труда Правила пожарной безопасности. Правила экологической безопасности. Периодичность и правила проведения и оформления инструктажа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Действующие законодательные и нормативные акты, регулирующие производственно-хозяйственную деятельность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Основы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Порядок обеспечения производства материально-техническими, трудовыми и финансовыми ресурсами Порядок использования материально-технических, трудовых и финансовых ресурсов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Особенности технологического процесса ТО и ремонта автотранспортных сре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дств Тр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ебования к организации технологического процесса ТО и ремонта автотранспортных средств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Действующие законодательные и нормативные акты, регулирующие производственно-хозяйственную деятельность. Основы менеджмента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Передовой опыт организации процесса по ТО и ремонту автотранспортных средств </w:t>
            </w:r>
          </w:p>
          <w:p w:rsidR="00703EF0" w:rsidRPr="00703EF0" w:rsidRDefault="00703EF0" w:rsidP="00703E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Нормативные документы по организации и проведению рационализаторской работы. Документационное обеспечение управления и производства. Организационную структуру управления</w:t>
            </w:r>
          </w:p>
        </w:tc>
      </w:tr>
    </w:tbl>
    <w:p w:rsid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p w:rsidR="003418BF" w:rsidRPr="00703EF0" w:rsidRDefault="003418BF" w:rsidP="003418BF">
      <w:pPr>
        <w:numPr>
          <w:ilvl w:val="2"/>
          <w:numId w:val="12"/>
        </w:numPr>
        <w:spacing w:before="120"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освоения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личностных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развтия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418BF" w:rsidRDefault="003418BF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3418BF" w:rsidRPr="003418BF" w:rsidTr="003418BF">
        <w:trPr>
          <w:trHeight w:hRule="exact" w:val="100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418B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Личностные результаты реализации программы воспитания</w:t>
            </w:r>
          </w:p>
          <w:p w:rsidR="003418BF" w:rsidRPr="003418BF" w:rsidRDefault="003418BF" w:rsidP="003418B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418B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418B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личностных ре</w:t>
            </w:r>
            <w:r w:rsidRPr="003418B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 xml:space="preserve">зультатов реализации программы </w:t>
            </w:r>
          </w:p>
          <w:p w:rsidR="003418BF" w:rsidRPr="003418BF" w:rsidRDefault="003418BF" w:rsidP="003418B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3418BF" w:rsidRPr="003418BF" w:rsidRDefault="003418BF" w:rsidP="003418B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418B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воспитания</w:t>
            </w:r>
          </w:p>
        </w:tc>
      </w:tr>
      <w:tr w:rsidR="003418BF" w:rsidRPr="003418BF" w:rsidTr="003418BF">
        <w:trPr>
          <w:trHeight w:hRule="exact" w:val="11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a"/>
                <w:rFonts w:eastAsia="Arial Unicode MS"/>
                <w:szCs w:val="24"/>
              </w:rPr>
              <w:lastRenderedPageBreak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риальном самоуправлении, в том числе на условиях добровольче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ства, продуктивно взаимодействующий и участвующий в деятельно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сти общественных организаций.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2</w:t>
            </w:r>
          </w:p>
        </w:tc>
      </w:tr>
      <w:tr w:rsidR="003418BF" w:rsidRPr="003418BF" w:rsidTr="003418BF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341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341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приоритетную ценность личности человека; уважаю</w:t>
            </w:r>
            <w:r w:rsidRPr="003418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418B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7</w:t>
            </w:r>
          </w:p>
        </w:tc>
      </w:tr>
      <w:tr w:rsidR="003418BF" w:rsidRPr="003418BF" w:rsidTr="003418BF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a"/>
                <w:rFonts w:eastAsia="Arial Unicode MS"/>
                <w:szCs w:val="24"/>
              </w:rPr>
              <w:t xml:space="preserve">Приобретение </w:t>
            </w:r>
            <w:proofErr w:type="gramStart"/>
            <w:r w:rsidRPr="003418BF">
              <w:rPr>
                <w:rStyle w:val="2a"/>
                <w:rFonts w:eastAsia="Arial Unicode MS"/>
                <w:szCs w:val="24"/>
              </w:rPr>
              <w:t>обучающимися</w:t>
            </w:r>
            <w:proofErr w:type="gramEnd"/>
            <w:r w:rsidRPr="003418BF">
              <w:rPr>
                <w:rStyle w:val="2a"/>
                <w:rFonts w:eastAsia="Arial Unicode MS"/>
                <w:szCs w:val="24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15</w:t>
            </w:r>
          </w:p>
        </w:tc>
      </w:tr>
      <w:tr w:rsidR="003418BF" w:rsidRPr="003418BF" w:rsidTr="003418BF">
        <w:trPr>
          <w:trHeight w:hRule="exact" w:val="98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a"/>
                <w:rFonts w:eastAsia="Arial Unicode MS"/>
                <w:szCs w:val="24"/>
              </w:rPr>
              <w:t>Осознанный выбор будущей профессии как путь и способ реализа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25</w:t>
            </w:r>
          </w:p>
        </w:tc>
      </w:tr>
      <w:tr w:rsidR="003418BF" w:rsidRPr="003418BF" w:rsidTr="003418BF">
        <w:trPr>
          <w:trHeight w:hRule="exact" w:val="86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18BF">
              <w:rPr>
                <w:rStyle w:val="2a"/>
                <w:rFonts w:eastAsia="Arial Unicode MS"/>
                <w:szCs w:val="24"/>
              </w:rPr>
              <w:t>Осознающий</w:t>
            </w:r>
            <w:proofErr w:type="gramEnd"/>
            <w:r w:rsidRPr="003418BF">
              <w:rPr>
                <w:rStyle w:val="2a"/>
                <w:rFonts w:eastAsia="Arial Unicode MS"/>
                <w:szCs w:val="24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26</w:t>
            </w:r>
          </w:p>
        </w:tc>
      </w:tr>
      <w:tr w:rsidR="003418BF" w:rsidRPr="003418BF" w:rsidTr="003418BF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18BF">
              <w:rPr>
                <w:rStyle w:val="2a"/>
                <w:rFonts w:eastAsia="Arial Unicode MS"/>
                <w:szCs w:val="24"/>
              </w:rPr>
              <w:t>Способный</w:t>
            </w:r>
            <w:proofErr w:type="gramEnd"/>
            <w:r w:rsidRPr="003418BF">
              <w:rPr>
                <w:rStyle w:val="2a"/>
                <w:rFonts w:eastAsia="Arial Unicode MS"/>
                <w:szCs w:val="24"/>
              </w:rPr>
              <w:t xml:space="preserve"> к трудовой профессиональной деятельности как к воз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можности участия в решении личных, общественных, государствен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ных, общенациональных проблем, открытый к текущим и перспек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27</w:t>
            </w:r>
          </w:p>
        </w:tc>
      </w:tr>
      <w:tr w:rsidR="003418BF" w:rsidRPr="003418BF" w:rsidTr="003418BF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18BF">
              <w:rPr>
                <w:rStyle w:val="2a"/>
                <w:rFonts w:eastAsia="Arial Unicode MS"/>
                <w:szCs w:val="24"/>
              </w:rPr>
              <w:t>Осознающий</w:t>
            </w:r>
            <w:proofErr w:type="gramEnd"/>
            <w:r w:rsidRPr="003418BF">
              <w:rPr>
                <w:rStyle w:val="2a"/>
                <w:rFonts w:eastAsia="Arial Unicode MS"/>
                <w:szCs w:val="24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29</w:t>
            </w:r>
          </w:p>
        </w:tc>
      </w:tr>
      <w:tr w:rsidR="003418BF" w:rsidRPr="003418BF" w:rsidTr="003418BF">
        <w:trPr>
          <w:trHeight w:hRule="exact" w:val="72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a"/>
                <w:rFonts w:eastAsia="Arial Unicode MS"/>
                <w:szCs w:val="24"/>
              </w:rPr>
              <w:t>Сохранение традиций и поддержание престижа своей образователь</w:t>
            </w:r>
            <w:r w:rsidRPr="003418BF">
              <w:rPr>
                <w:rStyle w:val="2a"/>
                <w:rFonts w:eastAsia="Arial Unicode MS"/>
                <w:szCs w:val="24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30</w:t>
            </w:r>
          </w:p>
        </w:tc>
      </w:tr>
      <w:tr w:rsidR="003418BF" w:rsidRPr="003418BF" w:rsidTr="003418BF">
        <w:trPr>
          <w:trHeight w:hRule="exact" w:val="4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a"/>
                <w:rFonts w:eastAsia="Arial Unicode MS"/>
                <w:szCs w:val="24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31</w:t>
            </w:r>
          </w:p>
        </w:tc>
      </w:tr>
      <w:tr w:rsidR="003418BF" w:rsidRPr="003418BF" w:rsidTr="003418BF">
        <w:trPr>
          <w:trHeight w:hRule="exact" w:val="84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18BF" w:rsidRPr="003418BF" w:rsidRDefault="003418BF" w:rsidP="003418BF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18BF">
              <w:rPr>
                <w:rStyle w:val="2a"/>
                <w:rFonts w:eastAsia="Arial Unicode MS"/>
                <w:szCs w:val="24"/>
              </w:rPr>
              <w:t>Способный</w:t>
            </w:r>
            <w:proofErr w:type="gramEnd"/>
            <w:r w:rsidRPr="003418BF">
              <w:rPr>
                <w:rStyle w:val="2a"/>
                <w:rFonts w:eastAsia="Arial Unicode MS"/>
                <w:szCs w:val="24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8BF" w:rsidRPr="003418BF" w:rsidRDefault="003418BF" w:rsidP="003418B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F">
              <w:rPr>
                <w:rStyle w:val="2f"/>
                <w:rFonts w:eastAsia="Arial Unicode MS"/>
              </w:rPr>
              <w:t>ЛР 32</w:t>
            </w:r>
          </w:p>
        </w:tc>
      </w:tr>
    </w:tbl>
    <w:p w:rsidR="003418BF" w:rsidRDefault="003418BF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p w:rsidR="003418BF" w:rsidRDefault="003418BF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p w:rsidR="003418BF" w:rsidRPr="00703EF0" w:rsidRDefault="003418BF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</w:pPr>
      <w:r w:rsidRPr="00703EF0">
        <w:rPr>
          <w:rFonts w:ascii="Times New Roman" w:eastAsia="Times New Roman" w:hAnsi="Times New Roman" w:cs="Times New Roman"/>
          <w:b/>
          <w:lang w:eastAsia="ru-RU"/>
        </w:rPr>
        <w:t>1.3. Количество часов, отводимое на освоение профессионального модуля</w:t>
      </w:r>
    </w:p>
    <w:p w:rsidR="00703EF0" w:rsidRPr="00703EF0" w:rsidRDefault="00703EF0" w:rsidP="00703E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_____</w:t>
      </w:r>
      <w:r w:rsidR="003418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332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3418BF" w:rsidRDefault="00703EF0" w:rsidP="00703E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 МДК_</w:t>
      </w:r>
      <w:r w:rsidR="003418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152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703EF0" w:rsidRPr="00703EF0" w:rsidRDefault="00703EF0" w:rsidP="00703EF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практики, в том числе учебную</w:t>
      </w:r>
      <w:r w:rsidR="00341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18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36 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производственную</w:t>
      </w:r>
      <w:r w:rsidR="007D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18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108</w:t>
      </w:r>
    </w:p>
    <w:p w:rsidR="00703EF0" w:rsidRPr="00703EF0" w:rsidRDefault="003418BF" w:rsidP="00703E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</w:t>
      </w:r>
      <w:r w:rsidRPr="003418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 8</w:t>
      </w:r>
    </w:p>
    <w:p w:rsidR="00703EF0" w:rsidRPr="00703EF0" w:rsidRDefault="00703EF0" w:rsidP="00703EF0">
      <w:pPr>
        <w:rPr>
          <w:rFonts w:ascii="Times New Roman" w:eastAsia="Times New Roman" w:hAnsi="Times New Roman" w:cs="Times New Roman"/>
          <w:lang w:eastAsia="ru-RU"/>
        </w:rPr>
      </w:pP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i/>
          <w:lang w:eastAsia="ru-RU"/>
        </w:rPr>
        <w:sectPr w:rsidR="00703EF0" w:rsidRPr="00703EF0" w:rsidSect="00703EF0">
          <w:pgSz w:w="11907" w:h="16840"/>
          <w:pgMar w:top="1134" w:right="851" w:bottom="992" w:left="1418" w:header="709" w:footer="709" w:gutter="0"/>
          <w:cols w:space="720"/>
        </w:sectPr>
      </w:pP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</w:pPr>
      <w:r w:rsidRPr="00703EF0">
        <w:rPr>
          <w:rFonts w:ascii="Times New Roman" w:eastAsia="Times New Roman" w:hAnsi="Times New Roman" w:cs="Times New Roman"/>
          <w:b/>
          <w:lang w:eastAsia="ru-RU"/>
        </w:rPr>
        <w:lastRenderedPageBreak/>
        <w:t>2. Структура и содержание профессионального модуля</w:t>
      </w: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</w:pPr>
      <w:r w:rsidRPr="00703EF0">
        <w:rPr>
          <w:rFonts w:ascii="Times New Roman" w:eastAsia="Times New Roman" w:hAnsi="Times New Roman" w:cs="Times New Roman"/>
          <w:b/>
          <w:lang w:eastAsia="ru-RU"/>
        </w:rPr>
        <w:t>2.1. Структура профессионального модуля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516"/>
        <w:gridCol w:w="1455"/>
        <w:gridCol w:w="1138"/>
        <w:gridCol w:w="1843"/>
        <w:gridCol w:w="1563"/>
        <w:gridCol w:w="1476"/>
        <w:gridCol w:w="1545"/>
        <w:gridCol w:w="526"/>
        <w:gridCol w:w="1067"/>
      </w:tblGrid>
      <w:tr w:rsidR="00012EC5" w:rsidRPr="00703EF0" w:rsidTr="00794425">
        <w:trPr>
          <w:trHeight w:val="353"/>
        </w:trPr>
        <w:tc>
          <w:tcPr>
            <w:tcW w:w="606" w:type="pct"/>
            <w:vMerge w:val="restart"/>
            <w:vAlign w:val="center"/>
          </w:tcPr>
          <w:p w:rsidR="00012EC5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Коды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профессиональ</w:t>
            </w:r>
            <w:proofErr w:type="spellEnd"/>
          </w:p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общих компетенций</w:t>
            </w:r>
          </w:p>
        </w:tc>
        <w:tc>
          <w:tcPr>
            <w:tcW w:w="842" w:type="pct"/>
            <w:vMerge w:val="restar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87" w:type="pct"/>
            <w:vMerge w:val="restar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Cs/>
                <w:lang w:eastAsia="ru-RU"/>
              </w:rPr>
              <w:t>Суммарный объем нагрузки, час.</w:t>
            </w:r>
          </w:p>
        </w:tc>
        <w:tc>
          <w:tcPr>
            <w:tcW w:w="2532" w:type="pct"/>
            <w:gridSpan w:val="5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Объем профессионального модуля, час.</w:t>
            </w:r>
          </w:p>
        </w:tc>
        <w:tc>
          <w:tcPr>
            <w:tcW w:w="176" w:type="pct"/>
            <w:vMerge w:val="restart"/>
            <w:textDirection w:val="btLr"/>
            <w:vAlign w:val="center"/>
          </w:tcPr>
          <w:p w:rsidR="00012EC5" w:rsidRPr="00703EF0" w:rsidRDefault="00012EC5" w:rsidP="00012EC5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Консультация</w:t>
            </w:r>
          </w:p>
        </w:tc>
        <w:tc>
          <w:tcPr>
            <w:tcW w:w="357" w:type="pct"/>
            <w:vMerge w:val="restar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703EF0">
              <w:rPr>
                <w:rFonts w:ascii="Times New Roman" w:eastAsia="Times New Roman" w:hAnsi="Times New Roman" w:cs="Times New Roman"/>
                <w:i/>
                <w:highlight w:val="yellow"/>
                <w:vertAlign w:val="superscript"/>
                <w:lang w:eastAsia="ru-RU"/>
              </w:rPr>
              <w:footnoteReference w:id="1"/>
            </w:r>
          </w:p>
        </w:tc>
      </w:tr>
      <w:tr w:rsidR="00012EC5" w:rsidRPr="00703EF0" w:rsidTr="00794425">
        <w:tc>
          <w:tcPr>
            <w:tcW w:w="606" w:type="pct"/>
            <w:vMerge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87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521" w:type="pct"/>
            <w:gridSpan w:val="3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Обучение по МДК</w:t>
            </w:r>
          </w:p>
        </w:tc>
        <w:tc>
          <w:tcPr>
            <w:tcW w:w="1011" w:type="pct"/>
            <w:gridSpan w:val="2"/>
            <w:vMerge w:val="restar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Практики</w:t>
            </w:r>
          </w:p>
        </w:tc>
        <w:tc>
          <w:tcPr>
            <w:tcW w:w="176" w:type="pct"/>
            <w:vMerge/>
            <w:vAlign w:val="center"/>
          </w:tcPr>
          <w:p w:rsidR="00012EC5" w:rsidRPr="00703EF0" w:rsidRDefault="00012EC5" w:rsidP="00012E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7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12EC5" w:rsidRPr="00703EF0" w:rsidTr="00794425">
        <w:tc>
          <w:tcPr>
            <w:tcW w:w="606" w:type="pct"/>
            <w:vMerge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87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81" w:type="pct"/>
            <w:vMerge w:val="restar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40" w:type="pct"/>
            <w:gridSpan w:val="2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В том числе</w:t>
            </w:r>
          </w:p>
        </w:tc>
        <w:tc>
          <w:tcPr>
            <w:tcW w:w="1011" w:type="pct"/>
            <w:gridSpan w:val="2"/>
            <w:vMerge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6" w:type="pct"/>
            <w:vMerge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7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12EC5" w:rsidRPr="00703EF0" w:rsidTr="00794425">
        <w:tc>
          <w:tcPr>
            <w:tcW w:w="606" w:type="pct"/>
            <w:vMerge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87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81" w:type="pct"/>
            <w:vMerge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17" w:type="pc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Лабораторных и практических занятий</w:t>
            </w:r>
          </w:p>
        </w:tc>
        <w:tc>
          <w:tcPr>
            <w:tcW w:w="523" w:type="pc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Курсовых работ (проектов)</w:t>
            </w:r>
          </w:p>
        </w:tc>
        <w:tc>
          <w:tcPr>
            <w:tcW w:w="494" w:type="pc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Учебная</w:t>
            </w:r>
          </w:p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17" w:type="pct"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Производственная</w:t>
            </w:r>
          </w:p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6" w:type="pct"/>
            <w:vMerge/>
            <w:vAlign w:val="center"/>
          </w:tcPr>
          <w:p w:rsidR="00012EC5" w:rsidRPr="00703EF0" w:rsidRDefault="00012EC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7" w:type="pct"/>
            <w:vMerge/>
            <w:vAlign w:val="center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94425" w:rsidRPr="00703EF0" w:rsidTr="00794425">
        <w:tc>
          <w:tcPr>
            <w:tcW w:w="6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ПК5.1-5.4</w:t>
            </w:r>
          </w:p>
          <w:p w:rsidR="00794425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1-11</w:t>
            </w:r>
          </w:p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211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2; ЛР 15; ЛР 7; ЛР 25; ЛР 26; ЛР 27; ЛР 29; ЛР 30; ЛР 31; ЛР 32</w:t>
            </w:r>
          </w:p>
        </w:tc>
        <w:tc>
          <w:tcPr>
            <w:tcW w:w="8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4425" w:rsidRPr="007D0612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МДК.02.01 Техническая документация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38</w:t>
            </w:r>
          </w:p>
        </w:tc>
        <w:tc>
          <w:tcPr>
            <w:tcW w:w="617" w:type="pct"/>
            <w:tcBorders>
              <w:top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52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494" w:type="pct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7" w:type="pct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794425" w:rsidRPr="00703EF0" w:rsidRDefault="00794425" w:rsidP="00012E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57" w:type="pct"/>
            <w:vAlign w:val="center"/>
          </w:tcPr>
          <w:p w:rsidR="00794425" w:rsidRPr="00703EF0" w:rsidRDefault="0079442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</w:tr>
      <w:tr w:rsidR="00794425" w:rsidRPr="00703EF0" w:rsidTr="00794425">
        <w:tc>
          <w:tcPr>
            <w:tcW w:w="60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4425" w:rsidRPr="007D0612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4425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94425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78</w:t>
            </w:r>
          </w:p>
        </w:tc>
        <w:tc>
          <w:tcPr>
            <w:tcW w:w="617" w:type="pct"/>
            <w:tcBorders>
              <w:top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52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494" w:type="pct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7" w:type="pct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794425" w:rsidRPr="00703EF0" w:rsidRDefault="00794425" w:rsidP="00012E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57" w:type="pct"/>
            <w:vAlign w:val="center"/>
          </w:tcPr>
          <w:p w:rsidR="00794425" w:rsidRPr="00703EF0" w:rsidRDefault="0079442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</w:tr>
      <w:tr w:rsidR="00794425" w:rsidRPr="00703EF0" w:rsidTr="00794425">
        <w:tc>
          <w:tcPr>
            <w:tcW w:w="60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4425" w:rsidRPr="007D0612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0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МДК.02.03 Управление коллективом исполнителей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4425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94425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36</w:t>
            </w:r>
          </w:p>
        </w:tc>
        <w:tc>
          <w:tcPr>
            <w:tcW w:w="617" w:type="pct"/>
            <w:tcBorders>
              <w:top w:val="single" w:sz="12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523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494" w:type="pct"/>
            <w:tcBorders>
              <w:left w:val="single" w:sz="4" w:space="0" w:color="auto"/>
            </w:tcBorders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7" w:type="pct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" w:type="pct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57" w:type="pct"/>
            <w:vAlign w:val="center"/>
          </w:tcPr>
          <w:p w:rsidR="00794425" w:rsidRPr="00703EF0" w:rsidRDefault="0079442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794425" w:rsidRPr="00703EF0" w:rsidTr="00794425">
        <w:trPr>
          <w:trHeight w:val="501"/>
        </w:trPr>
        <w:tc>
          <w:tcPr>
            <w:tcW w:w="60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Учебная практика 02</w:t>
            </w:r>
          </w:p>
        </w:tc>
        <w:tc>
          <w:tcPr>
            <w:tcW w:w="48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152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:rsidR="00794425" w:rsidRPr="00703EF0" w:rsidRDefault="00794425" w:rsidP="007D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" w:type="pct"/>
            <w:tcBorders>
              <w:bottom w:val="single" w:sz="4" w:space="0" w:color="auto"/>
            </w:tcBorders>
            <w:vAlign w:val="center"/>
          </w:tcPr>
          <w:p w:rsidR="00794425" w:rsidRPr="00703EF0" w:rsidRDefault="00794425" w:rsidP="00012E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794425" w:rsidRPr="00703EF0" w:rsidRDefault="0079442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94425" w:rsidRPr="00703EF0" w:rsidTr="00794425">
        <w:trPr>
          <w:trHeight w:val="870"/>
        </w:trPr>
        <w:tc>
          <w:tcPr>
            <w:tcW w:w="60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Производственная практика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02</w:t>
            </w:r>
          </w:p>
        </w:tc>
        <w:tc>
          <w:tcPr>
            <w:tcW w:w="4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4425" w:rsidRPr="00703EF0" w:rsidRDefault="00794425" w:rsidP="00703EF0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015" w:type="pct"/>
            <w:gridSpan w:val="4"/>
            <w:shd w:val="clear" w:color="auto" w:fill="A6A6A6" w:themeFill="background1" w:themeFillShade="A6"/>
            <w:vAlign w:val="center"/>
          </w:tcPr>
          <w:p w:rsidR="00794425" w:rsidRPr="00703EF0" w:rsidRDefault="00794425" w:rsidP="00703E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7" w:type="pct"/>
            <w:vAlign w:val="center"/>
          </w:tcPr>
          <w:p w:rsidR="00794425" w:rsidRDefault="00794425" w:rsidP="007D06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76" w:type="pct"/>
            <w:vAlign w:val="center"/>
          </w:tcPr>
          <w:p w:rsidR="00794425" w:rsidRPr="00703EF0" w:rsidRDefault="00794425" w:rsidP="00012E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pct"/>
            <w:vAlign w:val="center"/>
          </w:tcPr>
          <w:p w:rsidR="00794425" w:rsidRPr="00703EF0" w:rsidRDefault="0079442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012EC5" w:rsidRPr="00703EF0" w:rsidTr="00794425">
        <w:tc>
          <w:tcPr>
            <w:tcW w:w="606" w:type="pct"/>
          </w:tcPr>
          <w:p w:rsidR="00012EC5" w:rsidRPr="00703EF0" w:rsidRDefault="00012EC5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012EC5" w:rsidP="00703EF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794425" w:rsidP="00703EF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332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12EC5" w:rsidRPr="00703EF0" w:rsidRDefault="00794425" w:rsidP="00703EF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152</w:t>
            </w:r>
          </w:p>
        </w:tc>
        <w:tc>
          <w:tcPr>
            <w:tcW w:w="61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794425" w:rsidP="00703EF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2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012EC5" w:rsidP="00703EF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794425" w:rsidP="00703EF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17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12EC5" w:rsidRPr="00703EF0" w:rsidRDefault="00794425" w:rsidP="007D061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794425" w:rsidP="00012EC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EC5" w:rsidRPr="00703EF0" w:rsidRDefault="00012EC5" w:rsidP="00703EF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</w:tbl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  <w:sectPr w:rsidR="00703EF0" w:rsidRPr="00703EF0" w:rsidSect="00703EF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lang w:eastAsia="ru-RU"/>
        </w:rPr>
      </w:pPr>
    </w:p>
    <w:p w:rsidR="00703EF0" w:rsidRPr="00703EF0" w:rsidRDefault="00703EF0" w:rsidP="009F41D0">
      <w:pPr>
        <w:numPr>
          <w:ilvl w:val="1"/>
          <w:numId w:val="13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профессионального модуля (ПМ)</w:t>
      </w:r>
    </w:p>
    <w:tbl>
      <w:tblPr>
        <w:tblpPr w:leftFromText="180" w:rightFromText="180" w:vertAnchor="text" w:tblpX="-318" w:tblpY="1"/>
        <w:tblOverlap w:val="never"/>
        <w:tblW w:w="46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0"/>
        <w:gridCol w:w="11"/>
        <w:gridCol w:w="94"/>
        <w:gridCol w:w="8319"/>
        <w:gridCol w:w="912"/>
        <w:gridCol w:w="75"/>
        <w:gridCol w:w="1214"/>
        <w:gridCol w:w="30"/>
        <w:gridCol w:w="17"/>
        <w:gridCol w:w="19"/>
      </w:tblGrid>
      <w:tr w:rsidR="008C15A9" w:rsidRPr="00703EF0" w:rsidTr="008C15A9">
        <w:tc>
          <w:tcPr>
            <w:tcW w:w="1147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329" w:type="pct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89" w:type="pct"/>
            <w:gridSpan w:val="5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</w:tr>
      <w:tr w:rsidR="008C15A9" w:rsidRPr="00703EF0" w:rsidTr="008C15A9"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МДК.02.01 Техническая документация</w:t>
            </w:r>
          </w:p>
        </w:tc>
        <w:tc>
          <w:tcPr>
            <w:tcW w:w="329" w:type="pct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9" w:type="pct"/>
            <w:gridSpan w:val="5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390"/>
        </w:trPr>
        <w:tc>
          <w:tcPr>
            <w:tcW w:w="1143" w:type="pct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1.1</w:t>
            </w:r>
          </w:p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Основополагающие документы п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о оказанию услуг по ТО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автомобилей в РФ</w:t>
            </w: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29" w:type="pct"/>
            <w:vMerge w:val="restart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489" w:type="pct"/>
            <w:gridSpan w:val="5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121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1.Положение о техническом обслуживании и ремонте автотранспортных средств</w:t>
            </w:r>
          </w:p>
        </w:tc>
        <w:tc>
          <w:tcPr>
            <w:tcW w:w="329" w:type="pct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gridSpan w:val="5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720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2.Типовой перечень основной нормативно-технической, организационной и технологической документации для предприятий, оказывающих услугу по ТО и ремонту автомобилей</w:t>
            </w:r>
          </w:p>
        </w:tc>
        <w:tc>
          <w:tcPr>
            <w:tcW w:w="329" w:type="pct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gridSpan w:val="5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291"/>
        </w:trPr>
        <w:tc>
          <w:tcPr>
            <w:tcW w:w="1143" w:type="pct"/>
            <w:vMerge w:val="restart"/>
          </w:tcPr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1. 2. Единая система конструкторской и технологичной документации</w:t>
            </w: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29" w:type="pct"/>
            <w:vMerge w:val="restart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16/20</w:t>
            </w:r>
          </w:p>
        </w:tc>
        <w:tc>
          <w:tcPr>
            <w:tcW w:w="489" w:type="pct"/>
            <w:gridSpan w:val="5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264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1.Общие положения единой системы конструкторской документации</w:t>
            </w:r>
          </w:p>
        </w:tc>
        <w:tc>
          <w:tcPr>
            <w:tcW w:w="329" w:type="pct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gridSpan w:val="5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141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2.Правила оформления ремонтных чертежей</w:t>
            </w:r>
          </w:p>
        </w:tc>
        <w:tc>
          <w:tcPr>
            <w:tcW w:w="329" w:type="pct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gridSpan w:val="5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276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3.Требования к выполнению документов на ЭВМ</w:t>
            </w:r>
          </w:p>
        </w:tc>
        <w:tc>
          <w:tcPr>
            <w:tcW w:w="329" w:type="pct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gridSpan w:val="5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662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4.Общие положения единой системы технологической документации. </w:t>
            </w:r>
            <w:r w:rsidRPr="007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8F9FA"/>
                <w:lang w:eastAsia="ru-RU"/>
              </w:rPr>
              <w:t>Формы и правила оформления документов на технический контроль</w:t>
            </w:r>
          </w:p>
        </w:tc>
        <w:tc>
          <w:tcPr>
            <w:tcW w:w="329" w:type="pct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gridSpan w:val="5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194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5.Формы и правила оформления маршрутных карт</w:t>
            </w:r>
          </w:p>
        </w:tc>
        <w:tc>
          <w:tcPr>
            <w:tcW w:w="329" w:type="pct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gridSpan w:val="5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130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6.Формы и правила оформления операционных карт</w:t>
            </w:r>
          </w:p>
        </w:tc>
        <w:tc>
          <w:tcPr>
            <w:tcW w:w="329" w:type="pct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gridSpan w:val="5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275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7.Правила записи операций и переходов в маршрутной карте</w:t>
            </w:r>
          </w:p>
        </w:tc>
        <w:tc>
          <w:tcPr>
            <w:tcW w:w="329" w:type="pct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gridSpan w:val="5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574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  <w:r w:rsidRPr="007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8F9FA"/>
                <w:lang w:eastAsia="ru-RU"/>
              </w:rPr>
              <w:t xml:space="preserve"> Общие правила записи технологической информации в технологических документах на технологические процессы и операции</w:t>
            </w:r>
          </w:p>
        </w:tc>
        <w:tc>
          <w:tcPr>
            <w:tcW w:w="329" w:type="pct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gridSpan w:val="5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383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gridSpan w:val="4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284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1.Практическое занятие. Оформление маршрутной карты на технологические процессы ТО и ТР.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462" w:type="pct"/>
            <w:gridSpan w:val="4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233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2.Практическое занятие. Оформление операционной карты на технологические процессы ТО и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</w:t>
            </w:r>
            <w:proofErr w:type="gramEnd"/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2/24</w:t>
            </w:r>
          </w:p>
        </w:tc>
        <w:tc>
          <w:tcPr>
            <w:tcW w:w="462" w:type="pct"/>
            <w:gridSpan w:val="4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379"/>
        </w:trPr>
        <w:tc>
          <w:tcPr>
            <w:tcW w:w="1143" w:type="pct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Тема 1.4.Оформление документации при приемке-выдаче автомобилей с ТО и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4/28</w:t>
            </w:r>
          </w:p>
        </w:tc>
        <w:tc>
          <w:tcPr>
            <w:tcW w:w="462" w:type="pct"/>
            <w:gridSpan w:val="4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271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1.Порядок приема заказов на ТО и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автомобилей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gridSpan w:val="4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261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2.Порядок оказания услуг на станциях технического обслуживания автомобилей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gridSpan w:val="4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265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gridSpan w:val="4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300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1.Практическое занятие. Оформление заявки и заказ наряда на оказание услуг 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462" w:type="pct"/>
            <w:gridSpan w:val="4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176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2.Практическое занятие. Оформление приемо-сдаточного акта 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462" w:type="pct"/>
            <w:gridSpan w:val="4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271"/>
        </w:trPr>
        <w:tc>
          <w:tcPr>
            <w:tcW w:w="1143" w:type="pct"/>
            <w:vMerge w:val="restart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.5Технологическая документация при ТО и ремонте автомобилей</w:t>
            </w: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462" w:type="pct"/>
            <w:gridSpan w:val="4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1134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1.Порядок разработки технологических процессов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плана операций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Порядок разработки технологических процессов на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разборо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-сборочные работы. Порядок разработки технологических процессов на ТО автомобилей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gridSpan w:val="4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285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gridSpan w:val="4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465"/>
        </w:trPr>
        <w:tc>
          <w:tcPr>
            <w:tcW w:w="1143" w:type="pct"/>
            <w:vMerge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9" w:type="pct"/>
            <w:gridSpan w:val="3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1.Практическое занятие. Оформление комплекта технологических документов 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462" w:type="pct"/>
            <w:gridSpan w:val="4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180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gridSpan w:val="4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137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 в виде дифференцированного зачета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2/38</w:t>
            </w:r>
          </w:p>
        </w:tc>
        <w:tc>
          <w:tcPr>
            <w:tcW w:w="462" w:type="pct"/>
            <w:gridSpan w:val="4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trHeight w:val="165"/>
        </w:trPr>
        <w:tc>
          <w:tcPr>
            <w:tcW w:w="4182" w:type="pct"/>
            <w:gridSpan w:val="4"/>
          </w:tcPr>
          <w:p w:rsidR="008C15A9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6" w:type="pct"/>
            <w:gridSpan w:val="2"/>
            <w:vAlign w:val="center"/>
          </w:tcPr>
          <w:p w:rsidR="008C15A9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2" w:type="pct"/>
            <w:gridSpan w:val="4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62" w:type="pct"/>
            <w:gridSpan w:val="4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c>
          <w:tcPr>
            <w:tcW w:w="1147" w:type="pct"/>
            <w:gridSpan w:val="2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Основы автотранспортной отрасли</w:t>
            </w:r>
          </w:p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(указывается перечень дидактических единиц темы, каждая из которых отражена в перечне осваиваемых знаний)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462" w:type="pct"/>
            <w:gridSpan w:val="4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1.Состояние, проблемы и перспективы развития автотранспортной отрасли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gridSpan w:val="4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2.Законодательная и нормативная база деятельности предприятий автомобильного транспорта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gridSpan w:val="4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3.Социальные и экономические аспекты деятельности предприятий автомобильного транспорта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gridSpan w:val="4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4.Сущность и классификация предприятий автомобильного транспорта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gridSpan w:val="4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5.Производственная структура предприятий автомобильного транспорта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gridSpan w:val="4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6.Основы экономики автотранспортной отрасли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gridSpan w:val="4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1.2. 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Материально-техническая база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авто</w:t>
            </w: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предприятий </w:t>
            </w:r>
          </w:p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14/34</w:t>
            </w:r>
          </w:p>
        </w:tc>
        <w:tc>
          <w:tcPr>
            <w:tcW w:w="455" w:type="pct"/>
            <w:gridSpan w:val="3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1.Структура материально-технической базы предприятий автомобильного транспорта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2.Сущность и  классификация основных фондов предприятия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3.Состав и структура основных фондов предприятия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4.Виды оценки основных фондов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5.Износ и амортизация основных фондов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6.Показатели эффективности использования и технического состояния основных фондов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7.Оборотные средства предприятия: сущность и классификация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8.Состав и структура оборотных фондов предприятия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9.Кругооборот оборотных сре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едприятия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10.Нормирование оборотных средств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11.Показатели использования оборотных сре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едприятия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6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1.Практическое занятие «Определение структуры и амортизации основных фондов, потребности в оборотных средствах. Расчет показателей использования сре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пр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оизводства» </w:t>
            </w:r>
          </w:p>
        </w:tc>
        <w:tc>
          <w:tcPr>
            <w:tcW w:w="356" w:type="pct"/>
            <w:gridSpan w:val="2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4/38</w:t>
            </w:r>
          </w:p>
        </w:tc>
        <w:tc>
          <w:tcPr>
            <w:tcW w:w="455" w:type="pct"/>
            <w:gridSpan w:val="3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1.3. </w:t>
            </w:r>
          </w:p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Техническое нормирование и организация труда</w:t>
            </w: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2/40</w:t>
            </w:r>
          </w:p>
        </w:tc>
        <w:tc>
          <w:tcPr>
            <w:tcW w:w="455" w:type="pct"/>
            <w:gridSpan w:val="3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1.Сущность и назначение технического нормирования труда</w:t>
            </w:r>
          </w:p>
        </w:tc>
        <w:tc>
          <w:tcPr>
            <w:tcW w:w="356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2.Виды норм труда</w:t>
            </w:r>
          </w:p>
        </w:tc>
        <w:tc>
          <w:tcPr>
            <w:tcW w:w="356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3.Классификация затрат рабочего времени</w:t>
            </w:r>
          </w:p>
        </w:tc>
        <w:tc>
          <w:tcPr>
            <w:tcW w:w="356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4.Методы нормирования труда</w:t>
            </w:r>
          </w:p>
        </w:tc>
        <w:tc>
          <w:tcPr>
            <w:tcW w:w="356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5.Основные направления организации труда рабочих на предприятиях автомобильного транспорта</w:t>
            </w:r>
          </w:p>
        </w:tc>
        <w:tc>
          <w:tcPr>
            <w:tcW w:w="356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1.4. </w:t>
            </w:r>
          </w:p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Технико-экономические показатели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автопредприятий</w:t>
            </w: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10/50</w:t>
            </w:r>
          </w:p>
        </w:tc>
        <w:tc>
          <w:tcPr>
            <w:tcW w:w="455" w:type="pct"/>
            <w:gridSpan w:val="3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1.Производственная мощность предприятий автомобильного транспорта: сущность и факторы ее определяющие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2.Планирование производственной программы по эксплуатации подвижного состава автомобильного транспорта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3.Планирование производственной программы по техническому обслуживанию и ремонту подвижного состава автомобильного транспорта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4.Планирование материального снабжения производства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5.Трудовые ресурсы предприятия: сущность и состав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6.Категории работников предприятий автомобильного транспорта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7.Фонд рабочего времени рабочего: сущность и порядок расчета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8.Планирование численности производственного персонала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9.Производительность труда производственного персонала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10.Принципы организации заработной платы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11.Тарифная система оплаты труда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12.Формы оплаты труда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13.Структура общего фонда заработной платы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14.Заработная плата: начисления и удержания 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15.Издержки производства: сущность и классификация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16.Себестоимость услуги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17.Смета затрат и калькуляция себестоимости предприятий автомобильного транспорта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18.Тарифы и ценообразование: сущность и методы установления 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19.Доходы предприятия: сущность и виды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20.Прибыль и рентабельность: сущность, виды и порядок определения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21.Экономическая эффективность производственной деятельности: сущность и показатели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22.Анализ результатов производственной деятельности: сущность и методы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23.Основы управленческого учета: учет сре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оизводства, труда и заработной платы, затрат и доходов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56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1.Практическое занятие «Составление производственного плана: расчет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производственных программ по эксплуатации подвижного состава автомобильного транспорта; по его техническому обслуживанию и ремонту; по материальному снабжению производства» </w:t>
            </w:r>
          </w:p>
        </w:tc>
        <w:tc>
          <w:tcPr>
            <w:tcW w:w="356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2/52</w:t>
            </w:r>
          </w:p>
        </w:tc>
        <w:tc>
          <w:tcPr>
            <w:tcW w:w="455" w:type="pct"/>
            <w:gridSpan w:val="3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2.Практическое занятие «Составление плана по труду и заработной плате: определение численности производственного персонала и производительности труда рабочих, расчет заработной платы рабочих» </w:t>
            </w:r>
          </w:p>
        </w:tc>
        <w:tc>
          <w:tcPr>
            <w:tcW w:w="356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2/54</w:t>
            </w:r>
          </w:p>
        </w:tc>
        <w:tc>
          <w:tcPr>
            <w:tcW w:w="455" w:type="pct"/>
            <w:gridSpan w:val="3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  <w:trHeight w:val="825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3.Практическое занятие «Составление финансового плана: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сметы затрат и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калькулирование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себестоимости, определение тарифов на услугу и доходов от производственной деятельности, определение финансового результата производственной деятельности»</w:t>
            </w:r>
          </w:p>
        </w:tc>
        <w:tc>
          <w:tcPr>
            <w:tcW w:w="356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2/56</w:t>
            </w:r>
          </w:p>
        </w:tc>
        <w:tc>
          <w:tcPr>
            <w:tcW w:w="455" w:type="pct"/>
            <w:gridSpan w:val="3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  <w:trHeight w:val="172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Самостоятельная работа</w:t>
            </w:r>
          </w:p>
        </w:tc>
        <w:tc>
          <w:tcPr>
            <w:tcW w:w="356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55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  <w:trHeight w:val="172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Промежуточная аттестация в виде дифференцированного зачета</w:t>
            </w:r>
          </w:p>
        </w:tc>
        <w:tc>
          <w:tcPr>
            <w:tcW w:w="356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2/58</w:t>
            </w:r>
          </w:p>
        </w:tc>
        <w:tc>
          <w:tcPr>
            <w:tcW w:w="455" w:type="pct"/>
            <w:gridSpan w:val="3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  <w:trHeight w:val="150"/>
        </w:trPr>
        <w:tc>
          <w:tcPr>
            <w:tcW w:w="1147" w:type="pct"/>
            <w:gridSpan w:val="2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34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Консультация</w:t>
            </w:r>
          </w:p>
        </w:tc>
        <w:tc>
          <w:tcPr>
            <w:tcW w:w="356" w:type="pct"/>
            <w:gridSpan w:val="2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10/68</w:t>
            </w:r>
          </w:p>
        </w:tc>
        <w:tc>
          <w:tcPr>
            <w:tcW w:w="455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Курсовая работа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Выполнение курсовой работы по ПМ.02 МДК.02.02 является обязательным.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 курсовых работ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Экономическое обоснование организации производственного подразделения (по объектам проектирования).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20/88</w:t>
            </w:r>
          </w:p>
        </w:tc>
        <w:tc>
          <w:tcPr>
            <w:tcW w:w="455" w:type="pct"/>
            <w:gridSpan w:val="3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Обязательные аудиторные учебные занятия </w:t>
            </w: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по курсовому проекту (работе) (если предусмотрено, указать тематику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и(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или) назначение, вид (форму) организации учебной деятельности)</w:t>
            </w:r>
          </w:p>
          <w:p w:rsidR="008C15A9" w:rsidRPr="00703EF0" w:rsidRDefault="008C15A9" w:rsidP="00F6145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1. Курсовая работа «Цели, задачи и структура курсовой работы. Формирование исходных и нормативных данных для выполнения расчетов»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2. Курсовая работа «Расчет капитальных вложений на организацию производственного подразделения»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3. Курсовая работа «Организация труда и заработной платы ремонтных рабочих»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4. Курсовая работа «Расчет общего фонда заработной платы с начислениями ремонтных рабочих»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5. Курсовая работа «Расчет затрат на ремонтные материалы и запасные части»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6. Курсовая работа «Расчет накладных расходов»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7. Курсовая работа «Составление сметы затрат на ТО и ремонт автомобиля и калькуляция себестоимости ТО и ремонта»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8. Курсовая работа «Расчет экономической эффективности капитальных вложений»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9. Курсовая работа «Составление экономического заключения по результатам расчетов. Оформление графического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приложения»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  <w:trHeight w:val="2461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 Семинар «Защита курсовой работы»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1"/>
          <w:wAfter w:w="7" w:type="pct"/>
        </w:trPr>
        <w:tc>
          <w:tcPr>
            <w:tcW w:w="4182" w:type="pct"/>
            <w:gridSpan w:val="4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МДК.02.03 Управление коллективом исполнителей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5" w:type="pct"/>
            <w:gridSpan w:val="3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15A9" w:rsidRPr="006C7F6B" w:rsidTr="008C15A9">
        <w:trPr>
          <w:gridAfter w:val="1"/>
          <w:wAfter w:w="7" w:type="pct"/>
        </w:trPr>
        <w:tc>
          <w:tcPr>
            <w:tcW w:w="1181" w:type="pct"/>
            <w:gridSpan w:val="3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Тема 1.1. 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Введение в менеджмент</w:t>
            </w: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55" w:type="pct"/>
            <w:gridSpan w:val="3"/>
            <w:vMerge w:val="restart"/>
            <w:vAlign w:val="center"/>
          </w:tcPr>
          <w:p w:rsidR="008C15A9" w:rsidRPr="006C7F6B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</w:tc>
      </w:tr>
      <w:tr w:rsidR="008C15A9" w:rsidRPr="006C7F6B" w:rsidTr="008C15A9">
        <w:trPr>
          <w:gridAfter w:val="1"/>
          <w:wAfter w:w="7" w:type="pct"/>
          <w:trHeight w:val="2357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1.Управление и менеджмент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Виды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Система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Методы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Принципы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Профессия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менеджер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Уровни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Функции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связующие процессы менеджмент.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Особенности цикла функций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5" w:type="pct"/>
            <w:gridSpan w:val="3"/>
            <w:vMerge/>
            <w:vAlign w:val="center"/>
          </w:tcPr>
          <w:p w:rsidR="008C15A9" w:rsidRPr="006C7F6B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6C7F6B" w:rsidTr="008C15A9">
        <w:trPr>
          <w:gridAfter w:val="2"/>
          <w:wAfter w:w="13" w:type="pct"/>
        </w:trPr>
        <w:tc>
          <w:tcPr>
            <w:tcW w:w="1181" w:type="pct"/>
            <w:gridSpan w:val="3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Тема 1.2. </w:t>
            </w:r>
          </w:p>
          <w:p w:rsidR="008C15A9" w:rsidRPr="00703EF0" w:rsidRDefault="008C15A9" w:rsidP="00F6145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Планирование деятельности производственного подразделения</w:t>
            </w: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9" w:type="pct"/>
            <w:gridSpan w:val="2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6C7F6B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6C7F6B" w:rsidTr="008C15A9">
        <w:trPr>
          <w:gridAfter w:val="2"/>
          <w:wAfter w:w="13" w:type="pct"/>
          <w:trHeight w:val="1558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Сущность и назначение планирования как функции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Управленческая классификация планов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Методика составления планов деятельности производственного подразделения, в том числе подготовка производства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рабочего времени менеджера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Делегирование полномочий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9" w:type="pct"/>
            <w:gridSpan w:val="2"/>
            <w:vMerge/>
            <w:vAlign w:val="center"/>
          </w:tcPr>
          <w:p w:rsidR="008C15A9" w:rsidRPr="006C7F6B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2"/>
          <w:wAfter w:w="13" w:type="pct"/>
        </w:trPr>
        <w:tc>
          <w:tcPr>
            <w:tcW w:w="1181" w:type="pct"/>
            <w:gridSpan w:val="3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Тема 1.3. 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Организация коллектива исполнителей</w:t>
            </w: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9" w:type="pct"/>
            <w:gridSpan w:val="2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2"/>
          <w:wAfter w:w="13" w:type="pct"/>
          <w:trHeight w:val="1305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Сущность и назначение организации как функции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Разделение труда в организации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Сущность и типы организационных структур управления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Принципы построения организационной структуры управления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Понятие и закономерности нормы управляемости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9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2"/>
          <w:wAfter w:w="13" w:type="pct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658C1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Реферат  по темам: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Квалификационные требования ТКС по должностям «Слесарь по ремонту автомобилей», «Техник по ТО и ремонту автомобилей», «Мастер участка»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9" w:type="pct"/>
            <w:gridSpan w:val="2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2"/>
          <w:wAfter w:w="13" w:type="pct"/>
          <w:trHeight w:val="340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4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занятие№1.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«Распределен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ие функциональных обязанностей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9" w:type="pct"/>
            <w:gridSpan w:val="2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2"/>
          <w:wAfter w:w="13" w:type="pct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4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занятие№2.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остроение организационной структуры управления производственным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участком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9" w:type="pct"/>
            <w:gridSpan w:val="2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Tr="008C15A9">
        <w:trPr>
          <w:gridAfter w:val="2"/>
          <w:wAfter w:w="13" w:type="pct"/>
        </w:trPr>
        <w:tc>
          <w:tcPr>
            <w:tcW w:w="1181" w:type="pct"/>
            <w:gridSpan w:val="3"/>
            <w:tcBorders>
              <w:top w:val="nil"/>
            </w:tcBorders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542AB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2F4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№3.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«Обоснование расстановки рабочих по рабочим местам в соответствии с объемом работ и спецификой технологического процесса на производственном участке»</w:t>
            </w:r>
          </w:p>
        </w:tc>
        <w:tc>
          <w:tcPr>
            <w:tcW w:w="356" w:type="pct"/>
            <w:gridSpan w:val="2"/>
            <w:vAlign w:val="center"/>
          </w:tcPr>
          <w:p w:rsidR="008C15A9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9" w:type="pct"/>
            <w:gridSpan w:val="2"/>
            <w:vAlign w:val="center"/>
          </w:tcPr>
          <w:p w:rsidR="008C15A9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2"/>
          <w:wAfter w:w="13" w:type="pct"/>
        </w:trPr>
        <w:tc>
          <w:tcPr>
            <w:tcW w:w="1181" w:type="pct"/>
            <w:gridSpan w:val="3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1.4.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Мотивация деятельности исполнителей</w:t>
            </w: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9" w:type="pct"/>
            <w:gridSpan w:val="2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2"/>
          <w:wAfter w:w="13" w:type="pct"/>
          <w:trHeight w:val="1295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Сущность и назначение мотивации как функции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Механизм мотивации персонала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Методы мотивации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Теории мотивации, в том числе практические выводы для менеджера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9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2"/>
          <w:wAfter w:w="13" w:type="pct"/>
        </w:trPr>
        <w:tc>
          <w:tcPr>
            <w:tcW w:w="1181" w:type="pct"/>
            <w:gridSpan w:val="3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Тема 1.5. 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Контроль производственной деятельности</w:t>
            </w: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9" w:type="pct"/>
            <w:gridSpan w:val="2"/>
            <w:vMerge w:val="restart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2"/>
          <w:wAfter w:w="13" w:type="pct"/>
          <w:trHeight w:val="1568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Сущность и назначение контроля как функции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Механизм контроля производственной деятельности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Виды контроля производственной деятельности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Принципы контроля производственной деятельности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Влияние контроля на поведение персонала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Метод контроля «Управленческая пятерня»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56" w:type="pct"/>
            <w:gridSpan w:val="2"/>
            <w:vMerge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9" w:type="pct"/>
            <w:gridSpan w:val="2"/>
            <w:vMerge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  <w:trHeight w:val="1791"/>
        </w:trPr>
        <w:tc>
          <w:tcPr>
            <w:tcW w:w="1181" w:type="pct"/>
            <w:gridSpan w:val="3"/>
            <w:vMerge/>
            <w:tcBorders>
              <w:bottom w:val="single" w:sz="4" w:space="0" w:color="auto"/>
            </w:tcBorders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Нормы трудового законодательст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ва по дисциплинарным взысканиям.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Положения нормативно-правового акта «Правила оказания услуг (выполнения работ) по ТО и ремонту автомототранспортных средств»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Положения действующей системы менеджмента качества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Порядок формирования отчетной документации по результатам контроля</w:t>
            </w:r>
          </w:p>
        </w:tc>
        <w:tc>
          <w:tcPr>
            <w:tcW w:w="356" w:type="pct"/>
            <w:gridSpan w:val="2"/>
            <w:tcBorders>
              <w:bottom w:val="single" w:sz="4" w:space="0" w:color="auto"/>
            </w:tcBorders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</w:trPr>
        <w:tc>
          <w:tcPr>
            <w:tcW w:w="1181" w:type="pct"/>
            <w:gridSpan w:val="3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1.6.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Руководство коллективом исполнителей</w:t>
            </w: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8" w:type="pct"/>
            <w:vMerge w:val="restart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  <w:trHeight w:val="779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Сущность и назначение руководства как функции менеджмента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Понятие стиля руководства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Одномерные и двумерные стили руководства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8" w:type="pct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  <w:trHeight w:val="1989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Понятие и виды власти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Роль власти в руководстве коллективом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Баланс власти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Понятие и концепции лидерства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Формальное и неформальное руководство коллективом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438" w:type="pc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658C1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 Реферат на тему: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Типы работников по матрице «потенциал-объем выполняемой работы»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8" w:type="pct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</w:trPr>
        <w:tc>
          <w:tcPr>
            <w:tcW w:w="1181" w:type="pct"/>
            <w:gridSpan w:val="3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1.7.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Управленческие решения</w:t>
            </w: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8" w:type="pct"/>
            <w:vMerge w:val="restart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  <w:trHeight w:val="1305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Управленческие решения – связующий процесс менеджмент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Виды управленческих решений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Стадии управленческих решений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Этапы принятия рационального управленческого решения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Методы принятия управленческих решений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8" w:type="pct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4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занятие№4.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«Разработка рационального управленческого решения»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8" w:type="pct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</w:trPr>
        <w:tc>
          <w:tcPr>
            <w:tcW w:w="1181" w:type="pct"/>
            <w:gridSpan w:val="3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1.8.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Коммуникации</w:t>
            </w: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8" w:type="pct"/>
            <w:vMerge w:val="restart"/>
            <w:vAlign w:val="center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  <w:trHeight w:val="2357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Коммуникация – связующий процесс менеджмента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.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Элементы коммуникационного процесса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Этапы коммуникационного процесса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Понятие вербального и невербального общения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>Каналы передачи сообщения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Типы коммуникационных помех и способы их минимизации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Коммуникационные потоки в организации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.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Понятие, виды конфликтов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Стратегии поведения в конфликте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8" w:type="pct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</w:trPr>
        <w:tc>
          <w:tcPr>
            <w:tcW w:w="1181" w:type="pct"/>
            <w:gridSpan w:val="3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Тема 1.9.</w:t>
            </w:r>
          </w:p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Система менеджмента качества</w:t>
            </w: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8" w:type="pct"/>
            <w:vMerge w:val="restart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  <w:trHeight w:val="1295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Качество: сущность и показатели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Нормативная документация по обеспечению качества услуг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Показатели качества услуг по техническому обслуживанию и ремонту подвижного состава автомобильного транспорта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Порядок создания системы качества на производственном участке</w:t>
            </w:r>
          </w:p>
        </w:tc>
        <w:tc>
          <w:tcPr>
            <w:tcW w:w="356" w:type="pct"/>
            <w:gridSpan w:val="2"/>
            <w:vMerge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8" w:type="pct"/>
            <w:vMerge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</w:trPr>
        <w:tc>
          <w:tcPr>
            <w:tcW w:w="1181" w:type="pct"/>
            <w:gridSpan w:val="3"/>
            <w:vMerge w:val="restar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 </w:t>
            </w: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</w:t>
            </w:r>
          </w:p>
        </w:tc>
        <w:tc>
          <w:tcPr>
            <w:tcW w:w="356" w:type="pct"/>
            <w:gridSpan w:val="2"/>
            <w:vMerge w:val="restart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8" w:type="pct"/>
            <w:vMerge w:val="restart"/>
          </w:tcPr>
          <w:p w:rsidR="008C15A9" w:rsidRPr="006C7F6B" w:rsidRDefault="008C15A9" w:rsidP="00F6145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4,7,9-10</w:t>
            </w:r>
            <w:r w:rsidRPr="006C7F6B">
              <w:rPr>
                <w:rFonts w:ascii="Times New Roman" w:eastAsia="Times New Roman" w:hAnsi="Times New Roman" w:cs="Times New Roman"/>
                <w:lang w:eastAsia="ru-RU"/>
              </w:rPr>
              <w:t>;ПК5.1-ПК5.4</w:t>
            </w:r>
          </w:p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  <w:trHeight w:val="1032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Основы документационного обеспечения технологических процессов по ТО и ремонту автомобильного транспорта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Понятие и классификация управленческой документации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Порядок разработки и оформления управленческой документации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8" w:type="pct"/>
            <w:vMerge/>
            <w:vAlign w:val="center"/>
          </w:tcPr>
          <w:p w:rsidR="008C15A9" w:rsidRPr="00703EF0" w:rsidRDefault="008C15A9" w:rsidP="00F614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  <w:trHeight w:val="759"/>
        </w:trPr>
        <w:tc>
          <w:tcPr>
            <w:tcW w:w="1181" w:type="pct"/>
            <w:gridSpan w:val="3"/>
            <w:vMerge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1E6E85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2F4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1E6E85">
              <w:rPr>
                <w:rFonts w:ascii="Times New Roman" w:eastAsia="Times New Roman" w:hAnsi="Times New Roman" w:cs="Times New Roman"/>
                <w:bCs/>
                <w:lang w:eastAsia="ru-RU"/>
              </w:rPr>
              <w:t>«Оформление приказа»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; «Оформление должностной инструкции»; «Оформление штатного расписания</w:t>
            </w:r>
          </w:p>
          <w:p w:rsidR="008C15A9" w:rsidRPr="001E6E85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56" w:type="pct"/>
            <w:gridSpan w:val="2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38" w:type="pct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C15A9" w:rsidRPr="00703EF0" w:rsidTr="008C15A9">
        <w:trPr>
          <w:gridAfter w:val="3"/>
          <w:wAfter w:w="24" w:type="pct"/>
        </w:trPr>
        <w:tc>
          <w:tcPr>
            <w:tcW w:w="1181" w:type="pct"/>
            <w:gridSpan w:val="3"/>
          </w:tcPr>
          <w:p w:rsidR="008C15A9" w:rsidRPr="00703EF0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001" w:type="pct"/>
          </w:tcPr>
          <w:p w:rsidR="008C15A9" w:rsidRPr="001E6E85" w:rsidRDefault="008C15A9" w:rsidP="00F614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Дифференцированный зачет.</w:t>
            </w:r>
          </w:p>
        </w:tc>
        <w:tc>
          <w:tcPr>
            <w:tcW w:w="356" w:type="pct"/>
            <w:gridSpan w:val="2"/>
            <w:vAlign w:val="center"/>
          </w:tcPr>
          <w:p w:rsidR="008C15A9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8" w:type="pct"/>
            <w:vAlign w:val="center"/>
          </w:tcPr>
          <w:p w:rsidR="008C15A9" w:rsidRPr="00703EF0" w:rsidRDefault="008C15A9" w:rsidP="00F61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03EF0" w:rsidRDefault="00703EF0" w:rsidP="00703EF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453" w:rsidRDefault="00F61453" w:rsidP="00703EF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453" w:rsidRPr="00703EF0" w:rsidRDefault="00F61453" w:rsidP="00703EF0">
      <w:pPr>
        <w:rPr>
          <w:rFonts w:ascii="Times New Roman" w:eastAsia="Times New Roman" w:hAnsi="Times New Roman" w:cs="Times New Roman"/>
          <w:i/>
          <w:lang w:eastAsia="ru-RU"/>
        </w:rPr>
        <w:sectPr w:rsidR="00F61453" w:rsidRPr="00703EF0" w:rsidSect="00703EF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03EF0" w:rsidRPr="00703EF0" w:rsidRDefault="00703EF0" w:rsidP="00703EF0">
      <w:pPr>
        <w:rPr>
          <w:rFonts w:ascii="Times New Roman" w:eastAsia="Times New Roman" w:hAnsi="Times New Roman" w:cs="Times New Roman"/>
          <w:b/>
          <w:bCs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ПРОГРАММЫ ПРОФЕССИОНАЛЬНОГО МОДУЛЯ</w:t>
      </w:r>
    </w:p>
    <w:p w:rsidR="00703EF0" w:rsidRPr="00703EF0" w:rsidRDefault="00703EF0" w:rsidP="00703EF0">
      <w:pPr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703EF0" w:rsidRPr="00703EF0" w:rsidRDefault="00703EF0" w:rsidP="00703EF0">
      <w:pPr>
        <w:spacing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предполагает наличие учебных кабинетов: «Технической документации и управления коллективом исполнителей».</w:t>
      </w:r>
    </w:p>
    <w:p w:rsidR="00703EF0" w:rsidRPr="00703EF0" w:rsidRDefault="00703EF0" w:rsidP="00703EF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 и рабочих мест кабинета: 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автоматизированное рабочее место с доступом в глобальную сеть «Интернет» – по количеству студентов в группе;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место преподавателя;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учебно-методической документации – по количеству студентов в группе;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наглядные пособия – по количеству студентов в группе;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сборники нормативно-правовых документов – в размере ½ численности студентов в группе;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калькулятор – по количеству студентов в группе;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программное обеспечение: «Консультант-плюс», «Гарант» и другие;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нормативной и технической документации, регламентирующей деятельность производственного подразделения.</w:t>
      </w:r>
    </w:p>
    <w:p w:rsidR="00703EF0" w:rsidRPr="00703EF0" w:rsidRDefault="00703EF0" w:rsidP="0070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3EF0" w:rsidRPr="00703EF0" w:rsidRDefault="00703EF0" w:rsidP="00703EF0">
      <w:pPr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703EF0" w:rsidRPr="00703EF0" w:rsidRDefault="00703EF0" w:rsidP="00703E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703EF0" w:rsidRPr="00703EF0" w:rsidRDefault="00703EF0" w:rsidP="00703E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 (печатные):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Туревский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И.С. Экономика отрасли: Автомобильный транспорт: учебник/ И.С.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Туревский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«ИНФРА-М», 2012. – 288 с.;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Драчева, Е.Л. Менеджмент: учебник/ Е.Л. Драчева, Л.И.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Юликов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М.:  Академия, 2014. –304 с.; 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Драчева, Е.Л. Менеджмент. Практикум/ Е.Л. Драчева, Л.И.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Юликов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М.:  Академия, 2014. –304 с.; 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Басовский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Л.Е. Управление качеством: учебник/ Л.Е.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Басовский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НИЦ ИНФРА-М, 2013. - 253 c.;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Федюкин, В.К. Управление качеством производственных процессов: учебное пособие/ В.К.  Федюкин. - М.: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КноРус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2013. - 232 c. 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Базаров, Т.Ю. Управление персоналом: учебник/ Т.Ю. Базаров. - М.: Академия, 2015. –              224 с.;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Графкина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М.В. Охрана труда и основы экологической безопасности: Автомобильный транспорт:  учебное пособие/ М.В.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Графкина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Академия, 2013. – 176 с.;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Соколова, О.Н.  Документационное обеспечение управления: учебно-практическое пособие/ О.Н. Соколова, Т.А.  Акимочкина. - М.: КНОРУС, 2016. - с. 296;</w:t>
      </w:r>
    </w:p>
    <w:p w:rsidR="00703EF0" w:rsidRPr="00703EF0" w:rsidRDefault="00703EF0" w:rsidP="009F41D0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Стуканов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В.А. Сервисное обслуживание автомобильного транспорта: учебное пособие/ В.А.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Стуканов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Форум, 2014. – 208 с.</w:t>
      </w:r>
    </w:p>
    <w:p w:rsidR="00703EF0" w:rsidRPr="00703EF0" w:rsidRDefault="00703EF0" w:rsidP="00703E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3EF0" w:rsidRPr="00703EF0" w:rsidRDefault="00703EF0" w:rsidP="00703E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Мескон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М.Х. Основы менеджмента: учебник/ М.Х.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Мескон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М. Альберт, Ф. </w:t>
      </w:r>
      <w:proofErr w:type="spellStart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Хедоури</w:t>
      </w:r>
      <w:proofErr w:type="spellEnd"/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.- М.:  Вильямс, 2015. – 704 с.;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Положение «О техническом обслуживании и ремонте автомобильного транспорта».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Трудовой кодекс РФ. Действующие редакции. 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Гражданский кодекс РФ.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Налоговый кодекс РФ.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Классификация основных средств, включаемых в амортизационные группы.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Нормы расхода топлива и смазочных материалов на автомобильном транспорте.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Нормы эксплуатационного пробега шин на автомобильном транспорте.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Нормы затрат на техническое обслуживание и текущий ремонт автомобилей.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 3.1102-2011 Единая система технологической документации (ЕСТД)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Межотраслевые правила по охране труда на автомобильном транспорте.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Типовые инструкции по охране труда для основных профессий и видов работ. Действующие редакции.</w:t>
      </w:r>
    </w:p>
    <w:p w:rsidR="00703EF0" w:rsidRPr="00703EF0" w:rsidRDefault="00703EF0" w:rsidP="009F41D0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Тарифно-квалификационные справочники. Действующие редакции.</w:t>
      </w:r>
    </w:p>
    <w:p w:rsidR="00703EF0" w:rsidRPr="00703EF0" w:rsidRDefault="00703EF0" w:rsidP="00703EF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3EF0" w:rsidRPr="00703EF0" w:rsidRDefault="00703EF0" w:rsidP="00703EF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Электронные:</w:t>
      </w:r>
    </w:p>
    <w:p w:rsidR="00703EF0" w:rsidRPr="00703EF0" w:rsidRDefault="00703EF0" w:rsidP="009F41D0">
      <w:pPr>
        <w:numPr>
          <w:ilvl w:val="0"/>
          <w:numId w:val="14"/>
        </w:numPr>
        <w:ind w:left="851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ИКТ Портал «интернет ресурсы». 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ict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703EF0" w:rsidRPr="00703EF0" w:rsidRDefault="00703EF0" w:rsidP="009F41D0">
      <w:pPr>
        <w:numPr>
          <w:ilvl w:val="0"/>
          <w:numId w:val="14"/>
        </w:numPr>
        <w:spacing w:after="0"/>
        <w:ind w:left="851" w:hanging="425"/>
        <w:contextualSpacing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Ассоциация автосервисов России. 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="00036C21"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"http://www.as-avtoservice.ru/" </w:instrText>
      </w:r>
      <w:r w:rsidR="00036C21"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://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www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as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-</w:t>
      </w:r>
      <w:proofErr w:type="spellStart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avtoservice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ru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/</w:t>
      </w:r>
      <w:r w:rsidR="00036C21"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703EF0" w:rsidRPr="00703EF0" w:rsidRDefault="00703EF0" w:rsidP="009F41D0">
      <w:pPr>
        <w:numPr>
          <w:ilvl w:val="0"/>
          <w:numId w:val="14"/>
        </w:numPr>
        <w:spacing w:after="0"/>
        <w:ind w:left="851" w:hanging="425"/>
        <w:contextualSpacing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Консультант Плюс. 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="00036C21"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"http://www.consultant.ru/" </w:instrText>
      </w:r>
      <w:r w:rsidR="00036C21"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://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www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consultant</w:t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ru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/</w:t>
      </w:r>
      <w:r w:rsidR="00036C21"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703EF0" w:rsidRPr="00703EF0" w:rsidRDefault="00703EF0" w:rsidP="009F41D0">
      <w:pPr>
        <w:numPr>
          <w:ilvl w:val="0"/>
          <w:numId w:val="14"/>
        </w:numPr>
        <w:spacing w:after="0"/>
        <w:ind w:left="851" w:hanging="425"/>
        <w:rPr>
          <w:rFonts w:ascii="Calibri" w:eastAsia="Times New Roman" w:hAnsi="Calibri" w:cs="Times New Roman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технологической документации.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="00036C21" w:rsidRPr="00703EF0">
        <w:rPr>
          <w:rFonts w:ascii="Calibri" w:eastAsia="Times New Roman" w:hAnsi="Calibri" w:cs="Times New Roman"/>
          <w:lang w:eastAsia="ru-RU"/>
        </w:rPr>
        <w:fldChar w:fldCharType="begin"/>
      </w:r>
      <w:r w:rsidRPr="00703EF0">
        <w:rPr>
          <w:rFonts w:ascii="Calibri" w:eastAsia="Times New Roman" w:hAnsi="Calibri" w:cs="Times New Roman"/>
          <w:lang w:eastAsia="ru-RU"/>
        </w:rPr>
        <w:instrText xml:space="preserve"> HYPERLINK "http://hoster.bmstu.ru/~spir/TD.pdf" </w:instrText>
      </w:r>
      <w:r w:rsidR="00036C21" w:rsidRPr="00703EF0">
        <w:rPr>
          <w:rFonts w:ascii="Calibri" w:eastAsia="Times New Roman" w:hAnsi="Calibri" w:cs="Times New Roman"/>
          <w:lang w:eastAsia="ru-RU"/>
        </w:rPr>
        <w:fldChar w:fldCharType="separate"/>
      </w:r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://hoster.bmstu.ru/~</w:t>
      </w:r>
      <w:proofErr w:type="spellStart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spir</w:t>
      </w:r>
      <w:proofErr w:type="spellEnd"/>
      <w:r w:rsidRPr="00703EF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/TD.pdf</w:t>
      </w:r>
      <w:r w:rsidR="00036C21" w:rsidRPr="00703EF0">
        <w:rPr>
          <w:rFonts w:ascii="Calibri" w:eastAsia="Times New Roman" w:hAnsi="Calibri" w:cs="Times New Roman"/>
          <w:lang w:eastAsia="ru-RU"/>
        </w:rPr>
        <w:fldChar w:fldCharType="end"/>
      </w:r>
    </w:p>
    <w:p w:rsidR="00703EF0" w:rsidRPr="00703EF0" w:rsidRDefault="00703EF0" w:rsidP="009F41D0">
      <w:pPr>
        <w:numPr>
          <w:ilvl w:val="0"/>
          <w:numId w:val="14"/>
        </w:numPr>
        <w:spacing w:after="0"/>
        <w:ind w:left="993" w:hanging="567"/>
        <w:rPr>
          <w:rFonts w:ascii="Calibri" w:eastAsia="Times New Roman" w:hAnsi="Calibri" w:cs="Times New Roman"/>
          <w:lang w:eastAsia="ru-RU"/>
        </w:rPr>
      </w:pPr>
      <w:r w:rsidRPr="00703EF0">
        <w:rPr>
          <w:rFonts w:ascii="Times New Roman" w:eastAsia="Times New Roman" w:hAnsi="Times New Roman" w:cs="Times New Roman"/>
          <w:szCs w:val="24"/>
          <w:lang w:eastAsia="ru-RU"/>
        </w:rPr>
        <w:t>ЕСКД и ГОСТы.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hyperlink r:id="rId10" w:history="1"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http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://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www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robot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bmstu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ru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files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GOST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gost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-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eskd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html</w:t>
        </w:r>
      </w:hyperlink>
    </w:p>
    <w:p w:rsidR="00703EF0" w:rsidRPr="00703EF0" w:rsidRDefault="00703EF0" w:rsidP="009F41D0">
      <w:pPr>
        <w:numPr>
          <w:ilvl w:val="0"/>
          <w:numId w:val="14"/>
        </w:numPr>
        <w:spacing w:after="0"/>
        <w:ind w:left="993" w:right="-1" w:hanging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документации</w:t>
      </w:r>
      <w:r w:rsidRPr="00703EF0">
        <w:rPr>
          <w:rFonts w:ascii="Times New Roman" w:eastAsia="Times New Roman" w:hAnsi="Times New Roman" w:cs="Times New Roman"/>
          <w:szCs w:val="24"/>
          <w:lang w:eastAsia="ru-RU"/>
        </w:rPr>
        <w:t xml:space="preserve">. 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http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://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www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i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-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mash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ru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sm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sistemy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-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dokumentacii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edinaja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-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sistema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-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tekhnologicheskojj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-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dokumentacii</w:t>
        </w:r>
        <w:proofErr w:type="spellEnd"/>
      </w:hyperlink>
    </w:p>
    <w:p w:rsidR="00703EF0" w:rsidRPr="003B4080" w:rsidRDefault="00703EF0" w:rsidP="009F41D0">
      <w:pPr>
        <w:numPr>
          <w:ilvl w:val="0"/>
          <w:numId w:val="14"/>
        </w:numPr>
        <w:spacing w:after="0"/>
        <w:ind w:left="993" w:right="-598" w:hanging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03EF0">
        <w:rPr>
          <w:rFonts w:ascii="Times New Roman" w:eastAsia="Times New Roman" w:hAnsi="Times New Roman" w:cs="Times New Roman"/>
          <w:szCs w:val="24"/>
          <w:lang w:eastAsia="ru-RU"/>
        </w:rPr>
        <w:t>ЕСТД.</w:t>
      </w:r>
      <w:r w:rsidRPr="00703E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703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http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://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www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normacs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ru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proofErr w:type="spellStart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Doclist</w:t>
        </w:r>
        <w:proofErr w:type="spellEnd"/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doc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/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TJF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.</w:t>
        </w:r>
        <w:r w:rsidRPr="00703EF0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html</w:t>
        </w:r>
      </w:hyperlink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Pr="00703EF0" w:rsidRDefault="003B4080" w:rsidP="003B4080">
      <w:pPr>
        <w:spacing w:after="0"/>
        <w:ind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03EF0" w:rsidRDefault="00703EF0" w:rsidP="00703EF0">
      <w:pPr>
        <w:spacing w:after="0"/>
        <w:ind w:left="1349" w:right="-59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080" w:rsidRPr="00703EF0" w:rsidRDefault="00703EF0" w:rsidP="00703EF0">
      <w:pPr>
        <w:rPr>
          <w:rFonts w:ascii="Times New Roman" w:eastAsia="Times New Roman" w:hAnsi="Times New Roman" w:cs="Times New Roman"/>
          <w:b/>
          <w:i/>
          <w:lang w:eastAsia="ru-RU"/>
        </w:rPr>
      </w:pPr>
      <w:r w:rsidRPr="00703EF0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4. КОНТРОЛЬ И ОЦЕНКА РЕЗУЛЬТАТОВ О</w:t>
      </w:r>
      <w:r w:rsidR="003B4080">
        <w:rPr>
          <w:rFonts w:ascii="Times New Roman" w:eastAsia="Times New Roman" w:hAnsi="Times New Roman" w:cs="Times New Roman"/>
          <w:b/>
          <w:i/>
          <w:lang w:eastAsia="ru-RU"/>
        </w:rPr>
        <w:t>СВОЕНИЯ ПРОФЕССИОНАЛЬНОГО МОДУЛ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4253"/>
        <w:gridCol w:w="3005"/>
      </w:tblGrid>
      <w:tr w:rsidR="00703EF0" w:rsidRPr="00703EF0" w:rsidTr="003B4080">
        <w:tc>
          <w:tcPr>
            <w:tcW w:w="2381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Профессиональные компетенции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Оцениваемые знания и умения, действия</w:t>
            </w:r>
          </w:p>
        </w:tc>
        <w:tc>
          <w:tcPr>
            <w:tcW w:w="3005" w:type="dxa"/>
          </w:tcPr>
          <w:p w:rsidR="00703EF0" w:rsidRPr="00703EF0" w:rsidRDefault="003B408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Личностное развитие </w:t>
            </w:r>
          </w:p>
        </w:tc>
      </w:tr>
      <w:tr w:rsidR="00703EF0" w:rsidRPr="00703EF0" w:rsidTr="003B4080">
        <w:trPr>
          <w:trHeight w:val="6794"/>
        </w:trPr>
        <w:tc>
          <w:tcPr>
            <w:tcW w:w="2381" w:type="dxa"/>
            <w:vMerge w:val="restart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ПК 5.1. Планировать деятельность подразделения по техническому обслуживанию и ремонту систем, узлов и двигателей автомобиля.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vMerge w:val="restart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производственной мощности подразделения по установленным срокам на основе действующих законодательных и нормативных актов, регулирующих производственно-хозяйственную деятельность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обеспечивать правильность и своевременность оформления первичных документов;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по принятой методологии основные технико-экономические показатели производственной деятельности;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планировать производственную программу на один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автомобиле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день работы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планировать производственную программу на год по всему парку автомобилей;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документацию по результатам расчетов.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Организовывать работу производственного подразделения; определять количество технических воздействий за планируемый период;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объемы работ по техническому обслуживанию и ремонту автомобилей;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потребность в техническом оснащении и материальном обеспечении работ по техническому обслуживанию и ремонту автомобилей;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контролировать соблюдение технологических процессов;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оперативно выявлять и устранять причины нарушений технологических процессов;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затраты на техническое обслуживание и ремонт автомобилей;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документацию по результатам расчетов.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Различать списочное и явочное количество сотрудников;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планового фонда рабочего времени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численность персонала путем учета трудоемкости программы производства;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рассчитывать потребность в основных и вспомогательных рабочих для производственного подразделения в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соответствии технически-обоснованными нормами труда;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производительности труда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планировать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размер оплаты труда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работников;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среднемесячной заработной платы производственного персонала с учетом доплат и надбавок;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размер основного и дополнительный  фонда заработной платы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общий фонд заработной платы производственного персонала;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платежей во внебюджетные фонды РФ;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общий фонд заработной платы персонала с начислениями.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смету затрат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затрат предприятия по статьям сметы затрат;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структуру затрат предприятия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калькулировать себестоимость транспортной продукции по статьям сметы затрат;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графически представлять результаты произведенных расчетов;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тариф на услуги предприятия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документацию по результатам расчетов.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величины доходов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величины валовой прибыли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производить расчет налога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на прибыть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производить расчет величины чистой прибыли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  экономическую эффективность производственной деятельности;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проводить анализ результатов деятельности предприятия автомобильного транспорта.</w:t>
            </w:r>
          </w:p>
        </w:tc>
        <w:tc>
          <w:tcPr>
            <w:tcW w:w="3005" w:type="dxa"/>
            <w:tcBorders>
              <w:bottom w:val="nil"/>
            </w:tcBorders>
          </w:tcPr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ЛР 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приоритетную цен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ность личности человека; уважаю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щий собственную и чужую уникальность в различных ситуациях, во всех формах и видах деятельности.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15 Приобретение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обучающимися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25 Осознанный выбор будущей профессии как путь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и способ реализа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ции собственных жизненных планов, умение реализовать лидерские качества на производстве ...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26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значимость всех форм собственности, готовность к защите своей собственности, стр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ессоустойчивость, коммуникабель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ность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Способный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трудовой професси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ональной деятельности как к воз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можности участия в решении лич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ных, общественных, государствен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ных, общенациональных пробле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м, открытый к текущим и перспек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тивным изменениям в мире труда и профессий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29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потребность в труде, уважении к труду и людям труда, трудовым достижениям, добросо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вестное, ответственное и творче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ское отношение к разным видам трудовой деятельности;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30 Сохранение традиций и поддержа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ние престижа своей образователь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ной 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организации.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31 Мотивация к самообразованию и развитию</w:t>
            </w:r>
          </w:p>
          <w:p w:rsidR="00703EF0" w:rsidRPr="00703EF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32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Способный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</w:tr>
      <w:tr w:rsidR="00703EF0" w:rsidRPr="00703EF0" w:rsidTr="003B4080">
        <w:trPr>
          <w:trHeight w:val="8353"/>
        </w:trPr>
        <w:tc>
          <w:tcPr>
            <w:tcW w:w="2381" w:type="dxa"/>
            <w:vMerge/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Экспертное наблюдение - Решение ситуационных  задач</w:t>
            </w:r>
          </w:p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Тестирование  (75% правильных ответов)</w:t>
            </w:r>
          </w:p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03EF0" w:rsidRPr="00703EF0" w:rsidTr="00282290">
        <w:trPr>
          <w:trHeight w:val="699"/>
        </w:trPr>
        <w:tc>
          <w:tcPr>
            <w:tcW w:w="2381" w:type="dxa"/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5.2. Организовывать материально-техническое обеспечение процесса по техническому обслуживанию и ремонту автотранспортных средств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i/>
                <w:lang w:eastAsia="ru-RU"/>
              </w:rPr>
              <w:t>Умения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Проводить оценку стоимости основных фондов;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анализировать объем и состав основных фондов предприятия автомобильного транспорта;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техническое состояние основных фондов;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анализировать движение основных фондов;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рассчитывать величину амортизационных отчислений;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эффективность использования основных фондов.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потребность в оборотных средствах;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нормировать оборотные средства предприятия;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определять эффективность использования оборотных средств;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выявлять пути </w:t>
            </w: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ускорения оборачиваемости оборотных средств предприятия автомобильного транспорта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потребность предприятия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автомобильного транспорта в объектах материально-технического снабжения в натуральном и стоимостном выражении.</w:t>
            </w:r>
          </w:p>
        </w:tc>
        <w:tc>
          <w:tcPr>
            <w:tcW w:w="3005" w:type="dxa"/>
          </w:tcPr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ЛР 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приоритетную цен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ность личности человека; уважаю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щий собственную и чужую уникальность в различных ситуациях, во всех формах и видах деятельности.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15 Приобретение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обучающимися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25 Осознанный выбор будущей проф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ессии как путь и способ реализа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ции собственных жизненных планов, умение реализовать лидерские качества на производстве ...</w:t>
            </w:r>
          </w:p>
          <w:p w:rsidR="00703EF0" w:rsidRPr="00703EF0" w:rsidRDefault="00703EF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03EF0" w:rsidRPr="00703EF0" w:rsidTr="003B4080">
        <w:tc>
          <w:tcPr>
            <w:tcW w:w="2381" w:type="dxa"/>
            <w:vMerge w:val="restart"/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4253" w:type="dxa"/>
            <w:vMerge w:val="restart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Оценивать соответствие квалификации работника требованиям к должности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Распределять должностные обязанности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Обосновывать расстановку рабочих по рабочим местам в соответствии с объемом работ и спецификой технологического процесса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Выявлять потребности персонала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факторы мотивации персонала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Применять соответствующий метод мотивации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Применять практические рекомендации по теориям поведения людей (теориям мотивации)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Устанавливать параметры контроля (формировать «контрольные точки»)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Собирать и обрабатывать фактические результаты деятельности персонала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Сопоставлять фактические результаты деятельности персонала с заданными параметрами (планами)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отклонение фактических результатов от заданных параметров деятельности,  анализировать причины отклонения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Контролировать соблюдение технологических процессов и проверять качество выполненных работ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Подготавливать отчетную документацию по результатам контроля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Координировать действия персонала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преимущества и недостатки стилей руководства в конкретной хозяйственной ситуации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Реализовывать власть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Диагностировать управленческую задачу (проблему)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Выставлять критерии и ограничения по вариантам решения управленческой задачи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поле альтернатив решения управленческой задачи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Осуществлять выбор варианта решения управленческой задачи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Реализовывать управленческое решение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Формировать (отбирать) информацию для обмена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Кодировать информацию в сообщение и выбирать каналы передачи сообщения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Предотвращать и разрешать конфликты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Разрабатывать и оформлять техническую документацию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Оформлять управленческую документацию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Соблюдать сроки формирования управленческой документации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обеспечение производства средствами пожаротушения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обеспечение персонала средствами индивидуальной защиты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Контролировать своевременное обновление средств защиты, формировать соответствующие заявки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Контролировать процессы по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экологизации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Соблюдать периодичность проведения инструктажа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Соблюдать правила проведения и оформления инструктажа</w:t>
            </w:r>
          </w:p>
        </w:tc>
        <w:tc>
          <w:tcPr>
            <w:tcW w:w="3005" w:type="dxa"/>
            <w:tcBorders>
              <w:bottom w:val="nil"/>
            </w:tcBorders>
          </w:tcPr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ЛР 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приоритетную цен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ность личности человека; уважаю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щий собственную и чужую уникальность в различных ситуациях, во всех формах и видах деятельности.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25 Осознанный выбор будущей проф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ессии как путь и способ реализа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ции собственных жизненных планов, умение реализовать лидерские качества на производстве ...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Способный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трудовой професси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ональной деятельности как к воз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можности участия в решении лич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ных, общественных, государствен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ных, общенациональных проблем, открытый к 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текущим и перспек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тивным изменениям в мире труда и профессий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29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потребность в труде, уважении к труду и людям труда, трудовым достижениям, добросо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вестное, ответственное и творче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ское отношение к разным видам трудовой деятельности;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30 Сохранение традиций и поддержа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ние престижа своей образователь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ной организации.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31 Мотивация к самообразованию и развитию</w:t>
            </w:r>
          </w:p>
          <w:p w:rsidR="00703EF0" w:rsidRPr="00703EF0" w:rsidRDefault="00703EF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03EF0" w:rsidRPr="00703EF0" w:rsidTr="003B4080">
        <w:tc>
          <w:tcPr>
            <w:tcW w:w="2381" w:type="dxa"/>
            <w:vMerge/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03EF0" w:rsidRPr="00703EF0" w:rsidTr="003B4080">
        <w:tc>
          <w:tcPr>
            <w:tcW w:w="2381" w:type="dxa"/>
            <w:vMerge/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03EF0" w:rsidRPr="00703EF0" w:rsidTr="003B4080">
        <w:trPr>
          <w:trHeight w:val="5249"/>
        </w:trPr>
        <w:tc>
          <w:tcPr>
            <w:tcW w:w="2381" w:type="dxa"/>
          </w:tcPr>
          <w:p w:rsidR="00703EF0" w:rsidRPr="00703EF0" w:rsidRDefault="00703EF0" w:rsidP="00703EF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Извлекать информацию через систему коммуникаций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использование материально-технических ресурсов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использование трудовых ресурсов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использование финансовых ресурсов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организационно-технический уровень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Оценивать и анализировать организационно-управленческий уровень производства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Генерировать и выбирать средства и способы решения задачи 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Формировать пакет документов по оформлению рационализаторского предложения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Осуществлять взаимодействие с вышестоящим руководством </w:t>
            </w:r>
          </w:p>
        </w:tc>
        <w:tc>
          <w:tcPr>
            <w:tcW w:w="3005" w:type="dxa"/>
          </w:tcPr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ЛР 15 Приобретение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обучающимися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26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значимость всех форм собственности, готовность к защите своей собственности, стр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ессоустойчивость, коммуникабель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ность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Способный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 трудовой професси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ональной деятельности как к воз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можности участия в решении лич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ных, общественных, государствен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ных, общенациональных пробле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м, открытый к текущим и перспек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тивным изменениям в мире труда и профессий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29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потребность в труде, 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уважении к труду и людям труда, трудовым достижениям, добросо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вестное, ответственное и творче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ское отношение к разным видам трудовой деятельности;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30 Сохранение традиций и поддержа</w:t>
            </w:r>
            <w:r w:rsidR="00282290">
              <w:rPr>
                <w:rFonts w:ascii="Times New Roman" w:eastAsia="Times New Roman" w:hAnsi="Times New Roman" w:cs="Times New Roman"/>
                <w:i/>
                <w:lang w:eastAsia="ru-RU"/>
              </w:rPr>
              <w:t>ние престижа своей образователь</w:t>
            </w: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ной организации.</w:t>
            </w:r>
          </w:p>
          <w:p w:rsidR="003B4080" w:rsidRPr="003B408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ЛР 31 Мотивация к самообразованию и развитию</w:t>
            </w:r>
          </w:p>
          <w:p w:rsidR="00703EF0" w:rsidRPr="00703EF0" w:rsidRDefault="003B4080" w:rsidP="003B4080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32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>Способный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</w:tr>
    </w:tbl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4253"/>
        <w:gridCol w:w="2977"/>
      </w:tblGrid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</w:t>
            </w:r>
            <w:proofErr w:type="gram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253" w:type="dxa"/>
          </w:tcPr>
          <w:p w:rsidR="00703EF0" w:rsidRPr="00703EF0" w:rsidRDefault="00703EF0" w:rsidP="009F41D0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977" w:type="dxa"/>
            <w:vMerge w:val="restart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ЛР 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 приоритетную цен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ность личности человека; уважаю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щий собственную и чужую уникальность в различных ситуациях, во всех формах и видах деятельности.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ЛР 15 Приобретение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обучающимися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ЛР 25 Осознанный выбор будущей проф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ессии как путь и способ реализа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ции собственных жизненных планов, умение реализовать лидерские качества на производстве ...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ЛР 26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 значимость всех форм собственности, готовность к защите своей собственности, 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ессоустойчивость, коммуникабель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ность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ЛР 27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Способный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 к трудовой професси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ональной деятельности как к воз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можности участия в решении лич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ных, общественных, государствен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ных, общенациональных пробле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м, открытый к текущим и перспек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тивным изменениям в мире труда и профессий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ЛР 29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Осознающий</w:t>
            </w:r>
            <w:proofErr w:type="gramEnd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 потребность в труде, уважении к труду и людям труда, трудовым достижениям, добросо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вестное, ответственное и творче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ское отношение к разным видам трудовой деятельности;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ЛР 30 Сохранение традиций и поддержание престижа своей обр</w:t>
            </w:r>
            <w:r w:rsidR="00282290">
              <w:rPr>
                <w:rFonts w:ascii="Times New Roman" w:eastAsia="Times New Roman" w:hAnsi="Times New Roman" w:cs="Times New Roman"/>
                <w:lang w:eastAsia="ru-RU"/>
              </w:rPr>
              <w:t>азователь</w:t>
            </w: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ной организации.</w:t>
            </w:r>
          </w:p>
          <w:p w:rsidR="003B4080" w:rsidRPr="003B408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>ЛР 31 Мотивация к самообразованию и развитию</w:t>
            </w:r>
          </w:p>
          <w:p w:rsidR="00703EF0" w:rsidRPr="00703EF0" w:rsidRDefault="003B4080" w:rsidP="003B40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ЛР 32 Способный анализировать производственную ситуацию, быстро принимать решения, готовый к профессиональной конкуренции и конструктивной реакции на </w:t>
            </w:r>
            <w:proofErr w:type="gramStart"/>
            <w:r w:rsidRPr="003B4080">
              <w:rPr>
                <w:rFonts w:ascii="Times New Roman" w:eastAsia="Times New Roman" w:hAnsi="Times New Roman" w:cs="Times New Roman"/>
                <w:lang w:eastAsia="ru-RU"/>
              </w:rPr>
              <w:t xml:space="preserve">критику </w:t>
            </w:r>
            <w:r w:rsidR="00703EF0" w:rsidRPr="00703EF0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proofErr w:type="gramEnd"/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ОП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медиаресурсы</w:t>
            </w:r>
            <w:proofErr w:type="spellEnd"/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демонстрация ответственности за принятые решения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обоснованность анализа работы членов команды (подчиненных)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05.</w:t>
            </w:r>
            <w:r w:rsidRPr="00703EF0">
              <w:rPr>
                <w:rFonts w:ascii="Times New Roman" w:eastAsia="Times New Roman" w:hAnsi="Times New Roman" w:cs="Times New Roman"/>
              </w:rPr>
              <w:t xml:space="preserve"> Осуществлять устную и письменную </w:t>
            </w:r>
            <w:r w:rsidRPr="00703EF0">
              <w:rPr>
                <w:rFonts w:ascii="Times New Roman" w:eastAsia="Times New Roman" w:hAnsi="Times New Roman" w:cs="Times New Roman"/>
              </w:rPr>
              <w:lastRenderedPageBreak/>
              <w:t>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-грамотность устной и письменной речи,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 xml:space="preserve">- ясность формулирования и изложения </w:t>
            </w: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мыслей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nl-NL"/>
              </w:rPr>
            </w:pPr>
            <w:r w:rsidRPr="00703EF0">
              <w:rPr>
                <w:rFonts w:ascii="Times New Roman" w:eastAsia="Times New Roman" w:hAnsi="Times New Roman" w:cs="Times New Roman"/>
                <w:bCs/>
                <w:lang w:eastAsia="nl-NL"/>
              </w:rPr>
              <w:t>- эффективность использования и</w:t>
            </w:r>
            <w:r w:rsidRPr="00703EF0">
              <w:rPr>
                <w:rFonts w:ascii="Times New Roman" w:eastAsia="Times New Roman" w:hAnsi="Times New Roman" w:cs="Times New Roman"/>
                <w:lang w:eastAsia="nl-NL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EF0" w:rsidRPr="00703EF0" w:rsidTr="003B4080">
        <w:trPr>
          <w:trHeight w:val="1098"/>
        </w:trPr>
        <w:tc>
          <w:tcPr>
            <w:tcW w:w="2376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253" w:type="dxa"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EF0">
              <w:rPr>
                <w:rFonts w:ascii="Times New Roman" w:eastAsia="Times New Roman" w:hAnsi="Times New Roman" w:cs="Times New Roman"/>
                <w:lang w:eastAsia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977" w:type="dxa"/>
            <w:vMerge/>
          </w:tcPr>
          <w:p w:rsidR="00703EF0" w:rsidRPr="00703EF0" w:rsidRDefault="00703EF0" w:rsidP="00703E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F7E18" w:rsidRPr="00282290" w:rsidRDefault="00DF7E18">
      <w:pPr>
        <w:rPr>
          <w:rFonts w:ascii="Times New Roman" w:eastAsia="Times New Roman" w:hAnsi="Times New Roman" w:cs="Times New Roman"/>
          <w:lang w:eastAsia="ru-RU"/>
        </w:rPr>
      </w:pPr>
    </w:p>
    <w:sectPr w:rsidR="00DF7E18" w:rsidRPr="00282290" w:rsidSect="00D21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4BB" w:rsidRDefault="00EA14BB" w:rsidP="00703EF0">
      <w:pPr>
        <w:spacing w:after="0" w:line="240" w:lineRule="auto"/>
      </w:pPr>
      <w:r>
        <w:separator/>
      </w:r>
    </w:p>
  </w:endnote>
  <w:endnote w:type="continuationSeparator" w:id="0">
    <w:p w:rsidR="00EA14BB" w:rsidRDefault="00EA14BB" w:rsidP="00703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4BB" w:rsidRDefault="00EA14BB" w:rsidP="00703EF0">
      <w:pPr>
        <w:spacing w:after="0" w:line="240" w:lineRule="auto"/>
      </w:pPr>
      <w:r>
        <w:separator/>
      </w:r>
    </w:p>
  </w:footnote>
  <w:footnote w:type="continuationSeparator" w:id="0">
    <w:p w:rsidR="00EA14BB" w:rsidRDefault="00EA14BB" w:rsidP="00703EF0">
      <w:pPr>
        <w:spacing w:after="0" w:line="240" w:lineRule="auto"/>
      </w:pPr>
      <w:r>
        <w:continuationSeparator/>
      </w:r>
    </w:p>
  </w:footnote>
  <w:footnote w:id="1">
    <w:p w:rsidR="00F61453" w:rsidRPr="005E162C" w:rsidRDefault="00F61453" w:rsidP="00703EF0">
      <w:pPr>
        <w:pStyle w:val="16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2D3D34A1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1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3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5">
    <w:nsid w:val="519577A8"/>
    <w:multiLevelType w:val="hybridMultilevel"/>
    <w:tmpl w:val="D4405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7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8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9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17"/>
  </w:num>
  <w:num w:numId="5">
    <w:abstractNumId w:val="11"/>
  </w:num>
  <w:num w:numId="6">
    <w:abstractNumId w:val="4"/>
  </w:num>
  <w:num w:numId="7">
    <w:abstractNumId w:val="16"/>
  </w:num>
  <w:num w:numId="8">
    <w:abstractNumId w:val="9"/>
  </w:num>
  <w:num w:numId="9">
    <w:abstractNumId w:val="3"/>
  </w:num>
  <w:num w:numId="10">
    <w:abstractNumId w:val="19"/>
  </w:num>
  <w:num w:numId="11">
    <w:abstractNumId w:val="5"/>
  </w:num>
  <w:num w:numId="12">
    <w:abstractNumId w:val="12"/>
  </w:num>
  <w:num w:numId="13">
    <w:abstractNumId w:val="1"/>
  </w:num>
  <w:num w:numId="14">
    <w:abstractNumId w:val="18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"/>
  </w:num>
  <w:num w:numId="18">
    <w:abstractNumId w:val="15"/>
  </w:num>
  <w:num w:numId="19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77A"/>
    <w:rsid w:val="00012EC5"/>
    <w:rsid w:val="00036C21"/>
    <w:rsid w:val="00073231"/>
    <w:rsid w:val="000D75E6"/>
    <w:rsid w:val="001A7441"/>
    <w:rsid w:val="001E6E85"/>
    <w:rsid w:val="00224712"/>
    <w:rsid w:val="00282290"/>
    <w:rsid w:val="003418BF"/>
    <w:rsid w:val="003B4080"/>
    <w:rsid w:val="003B55D2"/>
    <w:rsid w:val="005021C4"/>
    <w:rsid w:val="0051477A"/>
    <w:rsid w:val="00525A40"/>
    <w:rsid w:val="00542AB0"/>
    <w:rsid w:val="00544285"/>
    <w:rsid w:val="006A5A4B"/>
    <w:rsid w:val="00703EF0"/>
    <w:rsid w:val="00757A00"/>
    <w:rsid w:val="00794425"/>
    <w:rsid w:val="00797BFB"/>
    <w:rsid w:val="007D0612"/>
    <w:rsid w:val="007E5CA7"/>
    <w:rsid w:val="008B76A2"/>
    <w:rsid w:val="008C15A9"/>
    <w:rsid w:val="009F41D0"/>
    <w:rsid w:val="00A919CE"/>
    <w:rsid w:val="00AF7232"/>
    <w:rsid w:val="00B32037"/>
    <w:rsid w:val="00B871F1"/>
    <w:rsid w:val="00B904C8"/>
    <w:rsid w:val="00BC34B9"/>
    <w:rsid w:val="00C146F0"/>
    <w:rsid w:val="00C40D96"/>
    <w:rsid w:val="00C66F6D"/>
    <w:rsid w:val="00C82424"/>
    <w:rsid w:val="00D21312"/>
    <w:rsid w:val="00DD1E02"/>
    <w:rsid w:val="00DF7E18"/>
    <w:rsid w:val="00EA0558"/>
    <w:rsid w:val="00EA14BB"/>
    <w:rsid w:val="00EE7D3D"/>
    <w:rsid w:val="00F47662"/>
    <w:rsid w:val="00F61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703EF0"/>
    <w:pPr>
      <w:keepNext/>
      <w:keepLines/>
      <w:spacing w:before="480" w:after="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semiHidden/>
    <w:unhideWhenUsed/>
    <w:qFormat/>
    <w:rsid w:val="00703EF0"/>
    <w:pPr>
      <w:keepNext/>
      <w:keepLines/>
      <w:spacing w:before="200" w:after="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1"/>
    <w:uiPriority w:val="9"/>
    <w:semiHidden/>
    <w:unhideWhenUsed/>
    <w:qFormat/>
    <w:rsid w:val="00703E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9"/>
    <w:semiHidden/>
    <w:unhideWhenUsed/>
    <w:qFormat/>
    <w:rsid w:val="00703EF0"/>
    <w:pPr>
      <w:keepNext/>
      <w:keepLines/>
      <w:spacing w:before="200" w:after="0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0">
    <w:name w:val="Заголовок 11"/>
    <w:basedOn w:val="a0"/>
    <w:next w:val="a0"/>
    <w:uiPriority w:val="9"/>
    <w:qFormat/>
    <w:rsid w:val="00703EF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0"/>
    <w:next w:val="a0"/>
    <w:uiPriority w:val="99"/>
    <w:qFormat/>
    <w:rsid w:val="00703EF0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0"/>
    <w:next w:val="a0"/>
    <w:link w:val="30"/>
    <w:uiPriority w:val="99"/>
    <w:qFormat/>
    <w:rsid w:val="00703EF0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customStyle="1" w:styleId="41">
    <w:name w:val="Заголовок 41"/>
    <w:basedOn w:val="3"/>
    <w:next w:val="a0"/>
    <w:uiPriority w:val="99"/>
    <w:qFormat/>
    <w:rsid w:val="00703EF0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703EF0"/>
  </w:style>
  <w:style w:type="character" w:customStyle="1" w:styleId="12">
    <w:name w:val="Заголовок 1 Знак"/>
    <w:basedOn w:val="a1"/>
    <w:link w:val="10"/>
    <w:uiPriority w:val="9"/>
    <w:rsid w:val="00703EF0"/>
    <w:rPr>
      <w:rFonts w:ascii="Arial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703EF0"/>
    <w:rPr>
      <w:rFonts w:ascii="Arial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10"/>
    <w:uiPriority w:val="99"/>
    <w:rsid w:val="00703EF0"/>
    <w:rPr>
      <w:rFonts w:ascii="Arial" w:hAnsi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703EF0"/>
    <w:rPr>
      <w:rFonts w:ascii="Times New Roman" w:hAnsi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703EF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703E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uiPriority w:val="99"/>
    <w:rsid w:val="00703EF0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1"/>
    <w:link w:val="22"/>
    <w:uiPriority w:val="99"/>
    <w:rsid w:val="00703EF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703EF0"/>
  </w:style>
  <w:style w:type="paragraph" w:customStyle="1" w:styleId="14">
    <w:name w:val="Нижний колонтитул Знак Знак1"/>
    <w:basedOn w:val="a0"/>
    <w:next w:val="a6"/>
    <w:link w:val="a7"/>
    <w:uiPriority w:val="99"/>
    <w:rsid w:val="00703EF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14"/>
    <w:uiPriority w:val="99"/>
    <w:rsid w:val="00703EF0"/>
    <w:rPr>
      <w:rFonts w:ascii="Times New Roman" w:hAnsi="Times New Roman"/>
      <w:sz w:val="24"/>
      <w:szCs w:val="24"/>
    </w:rPr>
  </w:style>
  <w:style w:type="character" w:styleId="a8">
    <w:name w:val="page number"/>
    <w:basedOn w:val="a1"/>
    <w:uiPriority w:val="99"/>
    <w:rsid w:val="00703EF0"/>
    <w:rPr>
      <w:rFonts w:cs="Times New Roman"/>
    </w:rPr>
  </w:style>
  <w:style w:type="paragraph" w:customStyle="1" w:styleId="15">
    <w:name w:val="Обычный (веб)1"/>
    <w:basedOn w:val="a0"/>
    <w:next w:val="a9"/>
    <w:uiPriority w:val="99"/>
    <w:rsid w:val="00703EF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6">
    <w:name w:val="Текст сноски1"/>
    <w:basedOn w:val="a0"/>
    <w:next w:val="aa"/>
    <w:link w:val="ab"/>
    <w:uiPriority w:val="99"/>
    <w:qFormat/>
    <w:rsid w:val="00703EF0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16"/>
    <w:uiPriority w:val="99"/>
    <w:rsid w:val="00703EF0"/>
    <w:rPr>
      <w:rFonts w:ascii="Times New Roman" w:hAnsi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703EF0"/>
    <w:rPr>
      <w:vertAlign w:val="superscript"/>
    </w:rPr>
  </w:style>
  <w:style w:type="paragraph" w:styleId="24">
    <w:name w:val="List 2"/>
    <w:basedOn w:val="a0"/>
    <w:uiPriority w:val="99"/>
    <w:rsid w:val="00703EF0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703EF0"/>
    <w:rPr>
      <w:color w:val="0000FF"/>
      <w:u w:val="single"/>
    </w:rPr>
  </w:style>
  <w:style w:type="paragraph" w:customStyle="1" w:styleId="111">
    <w:name w:val="Оглавление 11"/>
    <w:basedOn w:val="a0"/>
    <w:next w:val="a0"/>
    <w:autoRedefine/>
    <w:uiPriority w:val="39"/>
    <w:rsid w:val="00703EF0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customStyle="1" w:styleId="210">
    <w:name w:val="Оглавление 21"/>
    <w:basedOn w:val="a0"/>
    <w:next w:val="a0"/>
    <w:autoRedefine/>
    <w:uiPriority w:val="39"/>
    <w:rsid w:val="00703EF0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customStyle="1" w:styleId="311">
    <w:name w:val="Оглавление 31"/>
    <w:basedOn w:val="a0"/>
    <w:next w:val="a0"/>
    <w:autoRedefine/>
    <w:uiPriority w:val="39"/>
    <w:rsid w:val="00703EF0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703EF0"/>
    <w:rPr>
      <w:rFonts w:ascii="Times New Roman" w:hAnsi="Times New Roman"/>
      <w:sz w:val="20"/>
      <w:lang w:val="x-none" w:eastAsia="ru-RU"/>
    </w:rPr>
  </w:style>
  <w:style w:type="paragraph" w:customStyle="1" w:styleId="17">
    <w:name w:val="Абзац списка1"/>
    <w:basedOn w:val="a0"/>
    <w:next w:val="ae"/>
    <w:uiPriority w:val="34"/>
    <w:qFormat/>
    <w:rsid w:val="00703EF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1"/>
    <w:uiPriority w:val="20"/>
    <w:qFormat/>
    <w:rsid w:val="00703EF0"/>
    <w:rPr>
      <w:i/>
    </w:rPr>
  </w:style>
  <w:style w:type="paragraph" w:customStyle="1" w:styleId="18">
    <w:name w:val="Текст выноски1"/>
    <w:basedOn w:val="a0"/>
    <w:next w:val="af0"/>
    <w:link w:val="af1"/>
    <w:uiPriority w:val="99"/>
    <w:rsid w:val="00703EF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1"/>
    <w:link w:val="18"/>
    <w:uiPriority w:val="99"/>
    <w:rsid w:val="00703EF0"/>
    <w:rPr>
      <w:rFonts w:ascii="Segoe UI" w:hAnsi="Segoe UI"/>
      <w:sz w:val="18"/>
      <w:szCs w:val="18"/>
    </w:rPr>
  </w:style>
  <w:style w:type="paragraph" w:customStyle="1" w:styleId="ConsPlusNormal">
    <w:name w:val="ConsPlusNormal"/>
    <w:rsid w:val="00703E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9">
    <w:name w:val="Верхний колонтитул1"/>
    <w:basedOn w:val="a0"/>
    <w:next w:val="af2"/>
    <w:link w:val="af3"/>
    <w:uiPriority w:val="99"/>
    <w:unhideWhenUsed/>
    <w:rsid w:val="00703E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1"/>
    <w:link w:val="19"/>
    <w:uiPriority w:val="99"/>
    <w:rsid w:val="00703EF0"/>
    <w:rPr>
      <w:rFonts w:ascii="Times New Roman" w:hAnsi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locked/>
    <w:rsid w:val="00703EF0"/>
    <w:rPr>
      <w:rFonts w:ascii="Times New Roman" w:hAnsi="Times New Roman"/>
      <w:sz w:val="20"/>
    </w:rPr>
  </w:style>
  <w:style w:type="paragraph" w:customStyle="1" w:styleId="1a">
    <w:name w:val="Текст примечания1"/>
    <w:basedOn w:val="a0"/>
    <w:next w:val="af5"/>
    <w:unhideWhenUsed/>
    <w:rsid w:val="00703EF0"/>
    <w:pPr>
      <w:spacing w:after="0" w:line="240" w:lineRule="auto"/>
    </w:pPr>
    <w:rPr>
      <w:rFonts w:ascii="Times New Roman" w:eastAsia="Times New Roman" w:hAnsi="Times New Roman" w:cs="Times New Roman"/>
      <w:sz w:val="20"/>
      <w:lang w:eastAsia="ru-RU"/>
    </w:rPr>
  </w:style>
  <w:style w:type="character" w:customStyle="1" w:styleId="1b">
    <w:name w:val="Текст примечания Знак1"/>
    <w:basedOn w:val="a1"/>
    <w:uiPriority w:val="99"/>
    <w:semiHidden/>
    <w:rsid w:val="00703EF0"/>
    <w:rPr>
      <w:sz w:val="20"/>
      <w:szCs w:val="20"/>
    </w:rPr>
  </w:style>
  <w:style w:type="character" w:customStyle="1" w:styleId="120">
    <w:name w:val="Текст примечания Знак12"/>
    <w:basedOn w:val="a1"/>
    <w:uiPriority w:val="99"/>
    <w:rsid w:val="00703EF0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703EF0"/>
    <w:rPr>
      <w:b/>
    </w:rPr>
  </w:style>
  <w:style w:type="paragraph" w:customStyle="1" w:styleId="1c">
    <w:name w:val="Тема примечания1"/>
    <w:basedOn w:val="af5"/>
    <w:next w:val="af5"/>
    <w:uiPriority w:val="99"/>
    <w:unhideWhenUsed/>
    <w:rsid w:val="00703EF0"/>
    <w:pPr>
      <w:spacing w:after="0"/>
    </w:pPr>
    <w:rPr>
      <w:rFonts w:ascii="Calibri" w:eastAsia="Times New Roman" w:hAnsi="Calibri" w:cs="Times New Roman"/>
      <w:b/>
      <w:sz w:val="22"/>
      <w:lang w:eastAsia="ru-RU"/>
    </w:rPr>
  </w:style>
  <w:style w:type="character" w:customStyle="1" w:styleId="1d">
    <w:name w:val="Тема примечания Знак1"/>
    <w:basedOn w:val="1b"/>
    <w:uiPriority w:val="99"/>
    <w:semiHidden/>
    <w:rsid w:val="00703EF0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703EF0"/>
    <w:rPr>
      <w:rFonts w:cs="Times New Roman"/>
      <w:b/>
      <w:bCs/>
      <w:sz w:val="20"/>
      <w:szCs w:val="20"/>
    </w:rPr>
  </w:style>
  <w:style w:type="paragraph" w:customStyle="1" w:styleId="211">
    <w:name w:val="Основной текст с отступом 21"/>
    <w:basedOn w:val="a0"/>
    <w:next w:val="25"/>
    <w:link w:val="26"/>
    <w:uiPriority w:val="99"/>
    <w:rsid w:val="00703EF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11"/>
    <w:uiPriority w:val="99"/>
    <w:rsid w:val="00703EF0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703EF0"/>
  </w:style>
  <w:style w:type="character" w:customStyle="1" w:styleId="af8">
    <w:name w:val="Цветовое выделение"/>
    <w:uiPriority w:val="99"/>
    <w:rsid w:val="00703EF0"/>
    <w:rPr>
      <w:b/>
      <w:color w:val="26282F"/>
    </w:rPr>
  </w:style>
  <w:style w:type="character" w:customStyle="1" w:styleId="af9">
    <w:name w:val="Гипертекстовая ссылка"/>
    <w:uiPriority w:val="99"/>
    <w:rsid w:val="00703EF0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03EF0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703EF0"/>
  </w:style>
  <w:style w:type="paragraph" w:customStyle="1" w:styleId="afd">
    <w:name w:val="Внимание: недобросовестность!"/>
    <w:basedOn w:val="afb"/>
    <w:next w:val="a0"/>
    <w:uiPriority w:val="99"/>
    <w:rsid w:val="00703EF0"/>
  </w:style>
  <w:style w:type="character" w:customStyle="1" w:styleId="afe">
    <w:name w:val="Выделение для Базового Поиска"/>
    <w:uiPriority w:val="99"/>
    <w:rsid w:val="00703EF0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03EF0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e">
    <w:name w:val="Заголовок1"/>
    <w:basedOn w:val="aff1"/>
    <w:next w:val="a0"/>
    <w:uiPriority w:val="99"/>
    <w:rsid w:val="00703EF0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703EF0"/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703EF0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03EF0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703EF0"/>
  </w:style>
  <w:style w:type="paragraph" w:customStyle="1" w:styleId="affa">
    <w:name w:val="Интерактивный заголовок"/>
    <w:basedOn w:val="1e"/>
    <w:next w:val="a0"/>
    <w:uiPriority w:val="99"/>
    <w:rsid w:val="00703EF0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703EF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703EF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703EF0"/>
  </w:style>
  <w:style w:type="paragraph" w:customStyle="1" w:styleId="afff0">
    <w:name w:val="Текст (лев. подпись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703EF0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703EF0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703EF0"/>
  </w:style>
  <w:style w:type="paragraph" w:customStyle="1" w:styleId="afff5">
    <w:name w:val="Куда обратиться?"/>
    <w:basedOn w:val="afb"/>
    <w:next w:val="a0"/>
    <w:uiPriority w:val="99"/>
    <w:rsid w:val="00703EF0"/>
  </w:style>
  <w:style w:type="paragraph" w:customStyle="1" w:styleId="afff6">
    <w:name w:val="Моноширинный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03EF0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03EF0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703EF0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703EF0"/>
    <w:pPr>
      <w:ind w:left="140"/>
    </w:pPr>
  </w:style>
  <w:style w:type="character" w:customStyle="1" w:styleId="afffe">
    <w:name w:val="Опечатки"/>
    <w:uiPriority w:val="99"/>
    <w:rsid w:val="00703EF0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703EF0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703EF0"/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703EF0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703EF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703EF0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703EF0"/>
  </w:style>
  <w:style w:type="paragraph" w:customStyle="1" w:styleId="affff6">
    <w:name w:val="Примечание."/>
    <w:basedOn w:val="afb"/>
    <w:next w:val="a0"/>
    <w:uiPriority w:val="99"/>
    <w:rsid w:val="00703EF0"/>
  </w:style>
  <w:style w:type="character" w:customStyle="1" w:styleId="affff7">
    <w:name w:val="Продолжение ссылки"/>
    <w:uiPriority w:val="99"/>
    <w:rsid w:val="00703EF0"/>
  </w:style>
  <w:style w:type="paragraph" w:customStyle="1" w:styleId="affff8">
    <w:name w:val="Словарная статья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03EF0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03EF0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03EF0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03EF0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703EF0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03EF0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703EF0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3E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1"/>
    <w:uiPriority w:val="99"/>
    <w:unhideWhenUsed/>
    <w:rsid w:val="00703EF0"/>
    <w:rPr>
      <w:sz w:val="16"/>
    </w:rPr>
  </w:style>
  <w:style w:type="paragraph" w:customStyle="1" w:styleId="410">
    <w:name w:val="Оглавление 41"/>
    <w:basedOn w:val="a0"/>
    <w:next w:val="a0"/>
    <w:autoRedefine/>
    <w:uiPriority w:val="39"/>
    <w:rsid w:val="00703EF0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51">
    <w:name w:val="Оглавление 51"/>
    <w:basedOn w:val="a0"/>
    <w:next w:val="a0"/>
    <w:autoRedefine/>
    <w:uiPriority w:val="39"/>
    <w:rsid w:val="00703EF0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61">
    <w:name w:val="Оглавление 61"/>
    <w:basedOn w:val="a0"/>
    <w:next w:val="a0"/>
    <w:autoRedefine/>
    <w:uiPriority w:val="39"/>
    <w:rsid w:val="00703EF0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71">
    <w:name w:val="Оглавление 71"/>
    <w:basedOn w:val="a0"/>
    <w:next w:val="a0"/>
    <w:autoRedefine/>
    <w:uiPriority w:val="39"/>
    <w:rsid w:val="00703EF0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81">
    <w:name w:val="Оглавление 81"/>
    <w:basedOn w:val="a0"/>
    <w:next w:val="a0"/>
    <w:autoRedefine/>
    <w:uiPriority w:val="39"/>
    <w:rsid w:val="00703EF0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91">
    <w:name w:val="Оглавление 91"/>
    <w:basedOn w:val="a0"/>
    <w:next w:val="a0"/>
    <w:autoRedefine/>
    <w:uiPriority w:val="39"/>
    <w:rsid w:val="00703EF0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">
    <w:name w:val="Сетка таблицы1"/>
    <w:basedOn w:val="a2"/>
    <w:next w:val="afffff5"/>
    <w:uiPriority w:val="39"/>
    <w:rsid w:val="00703EF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0">
    <w:name w:val="Текст концевой сноски1"/>
    <w:basedOn w:val="a0"/>
    <w:next w:val="afffff6"/>
    <w:link w:val="afffff7"/>
    <w:uiPriority w:val="99"/>
    <w:semiHidden/>
    <w:unhideWhenUsed/>
    <w:rsid w:val="00703EF0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1f0"/>
    <w:uiPriority w:val="99"/>
    <w:semiHidden/>
    <w:rsid w:val="00703EF0"/>
    <w:rPr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703EF0"/>
    <w:rPr>
      <w:rFonts w:cs="Times New Roman"/>
      <w:vertAlign w:val="superscript"/>
    </w:rPr>
  </w:style>
  <w:style w:type="character" w:customStyle="1" w:styleId="s10">
    <w:name w:val="s1"/>
    <w:rsid w:val="00703EF0"/>
  </w:style>
  <w:style w:type="paragraph" w:customStyle="1" w:styleId="27">
    <w:name w:val="Заголовок2"/>
    <w:basedOn w:val="aff1"/>
    <w:next w:val="a0"/>
    <w:uiPriority w:val="99"/>
    <w:rsid w:val="00703EF0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703EF0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ffff9">
    <w:name w:val="No Spacing"/>
    <w:uiPriority w:val="1"/>
    <w:qFormat/>
    <w:rsid w:val="00703EF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703EF0"/>
    <w:rPr>
      <w:rFonts w:cs="Times New Roman"/>
    </w:rPr>
  </w:style>
  <w:style w:type="paragraph" w:customStyle="1" w:styleId="formattext">
    <w:name w:val="formattext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703EF0"/>
    <w:rPr>
      <w:rFonts w:cs="Times New Roman"/>
      <w:b/>
      <w:bCs/>
    </w:rPr>
  </w:style>
  <w:style w:type="character" w:customStyle="1" w:styleId="WW8Num2z0">
    <w:name w:val="WW8Num2z0"/>
    <w:rsid w:val="00703EF0"/>
    <w:rPr>
      <w:rFonts w:ascii="Symbol" w:hAnsi="Symbol"/>
      <w:b/>
    </w:rPr>
  </w:style>
  <w:style w:type="character" w:customStyle="1" w:styleId="WW8Num3z0">
    <w:name w:val="WW8Num3z0"/>
    <w:rsid w:val="00703EF0"/>
    <w:rPr>
      <w:b/>
    </w:rPr>
  </w:style>
  <w:style w:type="character" w:customStyle="1" w:styleId="WW8Num6z0">
    <w:name w:val="WW8Num6z0"/>
    <w:rsid w:val="00703EF0"/>
    <w:rPr>
      <w:b/>
    </w:rPr>
  </w:style>
  <w:style w:type="character" w:customStyle="1" w:styleId="1f1">
    <w:name w:val="Основной шрифт абзаца1"/>
    <w:rsid w:val="00703EF0"/>
  </w:style>
  <w:style w:type="character" w:customStyle="1" w:styleId="afffffb">
    <w:name w:val="Символ сноски"/>
    <w:rsid w:val="00703EF0"/>
    <w:rPr>
      <w:vertAlign w:val="superscript"/>
    </w:rPr>
  </w:style>
  <w:style w:type="character" w:customStyle="1" w:styleId="1f2">
    <w:name w:val="Знак примечания1"/>
    <w:rsid w:val="00703EF0"/>
    <w:rPr>
      <w:sz w:val="16"/>
    </w:rPr>
  </w:style>
  <w:style w:type="character" w:customStyle="1" w:styleId="b-serp-urlitem1">
    <w:name w:val="b-serp-url__item1"/>
    <w:basedOn w:val="1f1"/>
    <w:rsid w:val="00703EF0"/>
    <w:rPr>
      <w:rFonts w:cs="Times New Roman"/>
    </w:rPr>
  </w:style>
  <w:style w:type="character" w:customStyle="1" w:styleId="b-serp-urlmark1">
    <w:name w:val="b-serp-url__mark1"/>
    <w:basedOn w:val="1f1"/>
    <w:rsid w:val="00703EF0"/>
    <w:rPr>
      <w:rFonts w:cs="Times New Roman"/>
    </w:rPr>
  </w:style>
  <w:style w:type="paragraph" w:customStyle="1" w:styleId="32">
    <w:name w:val="Заголовок3"/>
    <w:basedOn w:val="a0"/>
    <w:next w:val="a4"/>
    <w:rsid w:val="00703EF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f3">
    <w:name w:val="Список1"/>
    <w:basedOn w:val="a4"/>
    <w:next w:val="afffffc"/>
    <w:uiPriority w:val="99"/>
    <w:rsid w:val="00703EF0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f4">
    <w:name w:val="Название1"/>
    <w:basedOn w:val="a0"/>
    <w:rsid w:val="00703EF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f5">
    <w:name w:val="Указатель1"/>
    <w:basedOn w:val="a0"/>
    <w:rsid w:val="00703EF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2">
    <w:name w:val="Список 21"/>
    <w:basedOn w:val="a0"/>
    <w:rsid w:val="00703EF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3">
    <w:name w:val="Основной текст 21"/>
    <w:basedOn w:val="a0"/>
    <w:rsid w:val="00703EF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d">
    <w:name w:val="Знак"/>
    <w:basedOn w:val="a0"/>
    <w:rsid w:val="00703EF0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703EF0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703EF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703EF0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703EF0"/>
    <w:pPr>
      <w:suppressAutoHyphens/>
      <w:spacing w:after="120"/>
    </w:pPr>
    <w:rPr>
      <w:sz w:val="24"/>
      <w:lang w:eastAsia="ar-SA"/>
    </w:rPr>
  </w:style>
  <w:style w:type="paragraph" w:customStyle="1" w:styleId="1f6">
    <w:name w:val="Схема документа1"/>
    <w:basedOn w:val="a0"/>
    <w:next w:val="affffff1"/>
    <w:link w:val="affffff2"/>
    <w:uiPriority w:val="99"/>
    <w:semiHidden/>
    <w:unhideWhenUsed/>
    <w:rsid w:val="00703EF0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1f6"/>
    <w:uiPriority w:val="99"/>
    <w:semiHidden/>
    <w:rsid w:val="00703EF0"/>
    <w:rPr>
      <w:rFonts w:ascii="Tahoma" w:hAnsi="Tahoma"/>
      <w:sz w:val="16"/>
      <w:szCs w:val="16"/>
      <w:lang w:eastAsia="ar-SA"/>
    </w:rPr>
  </w:style>
  <w:style w:type="character" w:customStyle="1" w:styleId="112">
    <w:name w:val="Текст примечания Знак11"/>
    <w:basedOn w:val="a1"/>
    <w:uiPriority w:val="99"/>
    <w:rsid w:val="00703EF0"/>
    <w:rPr>
      <w:rFonts w:cs="Times New Roman"/>
      <w:sz w:val="20"/>
      <w:szCs w:val="20"/>
    </w:rPr>
  </w:style>
  <w:style w:type="character" w:customStyle="1" w:styleId="113">
    <w:name w:val="Тема примечания Знак11"/>
    <w:basedOn w:val="112"/>
    <w:uiPriority w:val="99"/>
    <w:rsid w:val="00703EF0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703EF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7">
    <w:name w:val="Основной текст с отступом1"/>
    <w:basedOn w:val="a0"/>
    <w:next w:val="affffff3"/>
    <w:link w:val="affffff4"/>
    <w:uiPriority w:val="99"/>
    <w:rsid w:val="00703EF0"/>
    <w:pPr>
      <w:spacing w:after="120"/>
      <w:ind w:left="283"/>
    </w:pPr>
    <w:rPr>
      <w:rFonts w:ascii="Calibri" w:hAnsi="Calibri" w:cs="Arial"/>
    </w:rPr>
  </w:style>
  <w:style w:type="character" w:customStyle="1" w:styleId="affffff4">
    <w:name w:val="Основной текст с отступом Знак"/>
    <w:basedOn w:val="a1"/>
    <w:link w:val="1f7"/>
    <w:uiPriority w:val="99"/>
    <w:rsid w:val="00703EF0"/>
    <w:rPr>
      <w:rFonts w:ascii="Calibri" w:hAnsi="Calibri" w:cs="Arial"/>
      <w:lang w:eastAsia="en-US"/>
    </w:rPr>
  </w:style>
  <w:style w:type="paragraph" w:customStyle="1" w:styleId="TableContents">
    <w:name w:val="Table Contents"/>
    <w:basedOn w:val="a0"/>
    <w:rsid w:val="00703EF0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703EF0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703EF0"/>
    <w:rPr>
      <w:rFonts w:ascii="Times New Roman" w:eastAsia="Times New Roman" w:hAnsi="Times New Roman" w:cs="Times New Roman"/>
      <w:sz w:val="20"/>
      <w:szCs w:val="20"/>
    </w:rPr>
  </w:style>
  <w:style w:type="paragraph" w:customStyle="1" w:styleId="1f8">
    <w:name w:val="Подзаголовок1"/>
    <w:basedOn w:val="a0"/>
    <w:next w:val="a4"/>
    <w:uiPriority w:val="11"/>
    <w:qFormat/>
    <w:rsid w:val="00703EF0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7">
    <w:name w:val="Подзаголовок Знак"/>
    <w:basedOn w:val="a1"/>
    <w:link w:val="affffff8"/>
    <w:uiPriority w:val="11"/>
    <w:rsid w:val="00703EF0"/>
    <w:rPr>
      <w:rFonts w:ascii="Times New Roman" w:hAnsi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703EF0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703EF0"/>
    <w:rPr>
      <w:rFonts w:cs="Times New Roman"/>
    </w:rPr>
  </w:style>
  <w:style w:type="character" w:customStyle="1" w:styleId="c7">
    <w:name w:val="c7"/>
    <w:rsid w:val="00703EF0"/>
  </w:style>
  <w:style w:type="character" w:customStyle="1" w:styleId="2a">
    <w:name w:val="Основной текст (2)"/>
    <w:rsid w:val="00703EF0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703EF0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703EF0"/>
    <w:rPr>
      <w:rFonts w:cs="Times New Roman"/>
      <w:color w:val="808080"/>
    </w:rPr>
  </w:style>
  <w:style w:type="character" w:customStyle="1" w:styleId="1f9">
    <w:name w:val="Просмотренная гиперссылка1"/>
    <w:basedOn w:val="a1"/>
    <w:uiPriority w:val="99"/>
    <w:semiHidden/>
    <w:unhideWhenUsed/>
    <w:rsid w:val="00703EF0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703EF0"/>
    <w:rPr>
      <w:rFonts w:ascii="Times New Roman" w:hAnsi="Times New Roman"/>
      <w:u w:val="none"/>
      <w:effect w:val="none"/>
    </w:rPr>
  </w:style>
  <w:style w:type="character" w:customStyle="1" w:styleId="9">
    <w:name w:val="Основной текст (9)_"/>
    <w:rsid w:val="00703EF0"/>
    <w:rPr>
      <w:rFonts w:ascii="Times New Roman" w:hAnsi="Times New Roman"/>
      <w:b/>
      <w:spacing w:val="0"/>
      <w:u w:val="none"/>
      <w:effect w:val="none"/>
    </w:rPr>
  </w:style>
  <w:style w:type="character" w:customStyle="1" w:styleId="90">
    <w:name w:val="Основной текст (9)"/>
    <w:rsid w:val="00703EF0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703EF0"/>
    <w:pPr>
      <w:numPr>
        <w:ilvl w:val="1"/>
        <w:numId w:val="15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703EF0"/>
    <w:pPr>
      <w:keepNext/>
      <w:numPr>
        <w:numId w:val="15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703EF0"/>
    <w:pPr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703EF0"/>
    <w:rPr>
      <w:rFonts w:ascii="Calibri" w:hAnsi="Calibri" w:cs="Calibri"/>
      <w:spacing w:val="2"/>
      <w:shd w:val="clear" w:color="auto" w:fill="FFFFFF"/>
    </w:rPr>
  </w:style>
  <w:style w:type="character" w:customStyle="1" w:styleId="1fa">
    <w:name w:val="Основной текст1"/>
    <w:basedOn w:val="affffffa"/>
    <w:rsid w:val="00703EF0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 w:eastAsia="x-none"/>
    </w:rPr>
  </w:style>
  <w:style w:type="paragraph" w:customStyle="1" w:styleId="42">
    <w:name w:val="Основной текст4"/>
    <w:basedOn w:val="a0"/>
    <w:link w:val="affffffa"/>
    <w:rsid w:val="00703EF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</w:rPr>
  </w:style>
  <w:style w:type="paragraph" w:customStyle="1" w:styleId="affffffb">
    <w:name w:val="Базовый"/>
    <w:link w:val="affffffc"/>
    <w:rsid w:val="00703EF0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703EF0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703EF0"/>
    <w:rPr>
      <w:rFonts w:cs="Times New Roman"/>
    </w:rPr>
  </w:style>
  <w:style w:type="paragraph" w:customStyle="1" w:styleId="productname">
    <w:name w:val="product_name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3">
    <w:name w:val="Сетка таблицы3"/>
    <w:basedOn w:val="a2"/>
    <w:next w:val="afffff5"/>
    <w:uiPriority w:val="39"/>
    <w:rsid w:val="00703EF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703EF0"/>
    <w:pPr>
      <w:numPr>
        <w:numId w:val="9"/>
      </w:numPr>
    </w:pPr>
  </w:style>
  <w:style w:type="numbering" w:customStyle="1" w:styleId="WWNum44">
    <w:name w:val="WWNum44"/>
    <w:rsid w:val="00703EF0"/>
    <w:pPr>
      <w:numPr>
        <w:numId w:val="6"/>
      </w:numPr>
    </w:pPr>
  </w:style>
  <w:style w:type="numbering" w:customStyle="1" w:styleId="WWNum49">
    <w:name w:val="WWNum49"/>
    <w:rsid w:val="00703EF0"/>
    <w:pPr>
      <w:numPr>
        <w:numId w:val="11"/>
      </w:numPr>
    </w:pPr>
  </w:style>
  <w:style w:type="numbering" w:customStyle="1" w:styleId="WWNum46">
    <w:name w:val="WWNum46"/>
    <w:rsid w:val="00703EF0"/>
    <w:pPr>
      <w:numPr>
        <w:numId w:val="8"/>
      </w:numPr>
    </w:pPr>
  </w:style>
  <w:style w:type="numbering" w:customStyle="1" w:styleId="WWNum43">
    <w:name w:val="WWNum43"/>
    <w:rsid w:val="00703EF0"/>
    <w:pPr>
      <w:numPr>
        <w:numId w:val="5"/>
      </w:numPr>
    </w:pPr>
  </w:style>
  <w:style w:type="numbering" w:customStyle="1" w:styleId="WWNum41">
    <w:name w:val="WWNum41"/>
    <w:rsid w:val="00703EF0"/>
    <w:pPr>
      <w:numPr>
        <w:numId w:val="3"/>
      </w:numPr>
    </w:pPr>
  </w:style>
  <w:style w:type="numbering" w:customStyle="1" w:styleId="WWNum45">
    <w:name w:val="WWNum45"/>
    <w:rsid w:val="00703EF0"/>
    <w:pPr>
      <w:numPr>
        <w:numId w:val="7"/>
      </w:numPr>
    </w:pPr>
  </w:style>
  <w:style w:type="numbering" w:customStyle="1" w:styleId="WWNum42">
    <w:name w:val="WWNum42"/>
    <w:rsid w:val="00703EF0"/>
    <w:pPr>
      <w:numPr>
        <w:numId w:val="4"/>
      </w:numPr>
    </w:pPr>
  </w:style>
  <w:style w:type="numbering" w:customStyle="1" w:styleId="WWNum48">
    <w:name w:val="WWNum48"/>
    <w:rsid w:val="00703EF0"/>
    <w:pPr>
      <w:numPr>
        <w:numId w:val="10"/>
      </w:numPr>
    </w:pPr>
  </w:style>
  <w:style w:type="character" w:customStyle="1" w:styleId="31">
    <w:name w:val="Заголовок 3 Знак1"/>
    <w:basedOn w:val="a1"/>
    <w:link w:val="3"/>
    <w:uiPriority w:val="9"/>
    <w:semiHidden/>
    <w:rsid w:val="00703EF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14">
    <w:name w:val="Заголовок 1 Знак1"/>
    <w:basedOn w:val="a1"/>
    <w:uiPriority w:val="9"/>
    <w:rsid w:val="00703E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4">
    <w:name w:val="Заголовок 2 Знак1"/>
    <w:basedOn w:val="a1"/>
    <w:uiPriority w:val="9"/>
    <w:semiHidden/>
    <w:rsid w:val="00703E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1"/>
    <w:uiPriority w:val="9"/>
    <w:semiHidden/>
    <w:rsid w:val="00703E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footer"/>
    <w:basedOn w:val="a0"/>
    <w:link w:val="1fb"/>
    <w:uiPriority w:val="99"/>
    <w:semiHidden/>
    <w:unhideWhenUsed/>
    <w:rsid w:val="00703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b">
    <w:name w:val="Нижний колонтитул Знак1"/>
    <w:basedOn w:val="a1"/>
    <w:link w:val="a6"/>
    <w:uiPriority w:val="99"/>
    <w:semiHidden/>
    <w:rsid w:val="00703EF0"/>
  </w:style>
  <w:style w:type="paragraph" w:styleId="a9">
    <w:name w:val="Normal (Web)"/>
    <w:basedOn w:val="a0"/>
    <w:uiPriority w:val="99"/>
    <w:semiHidden/>
    <w:unhideWhenUsed/>
    <w:rsid w:val="00703EF0"/>
    <w:rPr>
      <w:rFonts w:ascii="Times New Roman" w:hAnsi="Times New Roman" w:cs="Times New Roman"/>
      <w:sz w:val="24"/>
      <w:szCs w:val="24"/>
    </w:rPr>
  </w:style>
  <w:style w:type="paragraph" w:styleId="aa">
    <w:name w:val="footnote text"/>
    <w:basedOn w:val="a0"/>
    <w:link w:val="1fc"/>
    <w:uiPriority w:val="99"/>
    <w:semiHidden/>
    <w:unhideWhenUsed/>
    <w:rsid w:val="00703EF0"/>
    <w:pPr>
      <w:spacing w:after="0" w:line="240" w:lineRule="auto"/>
    </w:pPr>
    <w:rPr>
      <w:sz w:val="20"/>
      <w:szCs w:val="20"/>
    </w:rPr>
  </w:style>
  <w:style w:type="character" w:customStyle="1" w:styleId="1fc">
    <w:name w:val="Текст сноски Знак1"/>
    <w:basedOn w:val="a1"/>
    <w:link w:val="aa"/>
    <w:uiPriority w:val="99"/>
    <w:semiHidden/>
    <w:rsid w:val="00703EF0"/>
    <w:rPr>
      <w:sz w:val="20"/>
      <w:szCs w:val="20"/>
    </w:rPr>
  </w:style>
  <w:style w:type="paragraph" w:styleId="ae">
    <w:name w:val="List Paragraph"/>
    <w:basedOn w:val="a0"/>
    <w:uiPriority w:val="34"/>
    <w:qFormat/>
    <w:rsid w:val="00703EF0"/>
    <w:pPr>
      <w:ind w:left="720"/>
      <w:contextualSpacing/>
    </w:pPr>
  </w:style>
  <w:style w:type="paragraph" w:styleId="af0">
    <w:name w:val="Balloon Text"/>
    <w:basedOn w:val="a0"/>
    <w:link w:val="1fd"/>
    <w:uiPriority w:val="99"/>
    <w:semiHidden/>
    <w:unhideWhenUsed/>
    <w:rsid w:val="0070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fd">
    <w:name w:val="Текст выноски Знак1"/>
    <w:basedOn w:val="a1"/>
    <w:link w:val="af0"/>
    <w:uiPriority w:val="99"/>
    <w:semiHidden/>
    <w:rsid w:val="00703EF0"/>
    <w:rPr>
      <w:rFonts w:ascii="Tahoma" w:hAnsi="Tahoma" w:cs="Tahoma"/>
      <w:sz w:val="16"/>
      <w:szCs w:val="16"/>
    </w:rPr>
  </w:style>
  <w:style w:type="paragraph" w:styleId="af2">
    <w:name w:val="header"/>
    <w:basedOn w:val="a0"/>
    <w:link w:val="1fe"/>
    <w:uiPriority w:val="99"/>
    <w:semiHidden/>
    <w:unhideWhenUsed/>
    <w:rsid w:val="00703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e">
    <w:name w:val="Верхний колонтитул Знак1"/>
    <w:basedOn w:val="a1"/>
    <w:link w:val="af2"/>
    <w:uiPriority w:val="99"/>
    <w:semiHidden/>
    <w:rsid w:val="00703EF0"/>
  </w:style>
  <w:style w:type="paragraph" w:styleId="af5">
    <w:name w:val="annotation text"/>
    <w:basedOn w:val="a0"/>
    <w:link w:val="af4"/>
    <w:uiPriority w:val="99"/>
    <w:semiHidden/>
    <w:unhideWhenUsed/>
    <w:rsid w:val="00703EF0"/>
    <w:pPr>
      <w:spacing w:line="240" w:lineRule="auto"/>
    </w:pPr>
    <w:rPr>
      <w:rFonts w:ascii="Times New Roman" w:hAnsi="Times New Roman"/>
      <w:sz w:val="20"/>
    </w:rPr>
  </w:style>
  <w:style w:type="character" w:customStyle="1" w:styleId="2d">
    <w:name w:val="Текст примечания Знак2"/>
    <w:basedOn w:val="a1"/>
    <w:uiPriority w:val="99"/>
    <w:semiHidden/>
    <w:rsid w:val="00703EF0"/>
    <w:rPr>
      <w:sz w:val="20"/>
      <w:szCs w:val="20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703EF0"/>
    <w:rPr>
      <w:rFonts w:asciiTheme="minorHAnsi" w:hAnsiTheme="minorHAnsi"/>
      <w:b/>
      <w:sz w:val="22"/>
    </w:rPr>
  </w:style>
  <w:style w:type="character" w:customStyle="1" w:styleId="2e">
    <w:name w:val="Тема примечания Знак2"/>
    <w:basedOn w:val="af4"/>
    <w:uiPriority w:val="99"/>
    <w:semiHidden/>
    <w:rsid w:val="00703EF0"/>
    <w:rPr>
      <w:rFonts w:ascii="Times New Roman" w:hAnsi="Times New Roman"/>
      <w:b/>
      <w:bCs/>
      <w:sz w:val="20"/>
      <w:szCs w:val="20"/>
    </w:rPr>
  </w:style>
  <w:style w:type="paragraph" w:styleId="25">
    <w:name w:val="Body Text Indent 2"/>
    <w:basedOn w:val="a0"/>
    <w:link w:val="215"/>
    <w:uiPriority w:val="99"/>
    <w:semiHidden/>
    <w:unhideWhenUsed/>
    <w:rsid w:val="00703EF0"/>
    <w:pPr>
      <w:spacing w:after="120" w:line="480" w:lineRule="auto"/>
      <w:ind w:left="283"/>
    </w:pPr>
  </w:style>
  <w:style w:type="character" w:customStyle="1" w:styleId="215">
    <w:name w:val="Основной текст с отступом 2 Знак1"/>
    <w:basedOn w:val="a1"/>
    <w:link w:val="25"/>
    <w:uiPriority w:val="99"/>
    <w:semiHidden/>
    <w:rsid w:val="00703EF0"/>
  </w:style>
  <w:style w:type="table" w:styleId="afffff5">
    <w:name w:val="Table Grid"/>
    <w:basedOn w:val="a2"/>
    <w:uiPriority w:val="59"/>
    <w:rsid w:val="00703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1ff"/>
    <w:uiPriority w:val="99"/>
    <w:semiHidden/>
    <w:unhideWhenUsed/>
    <w:rsid w:val="00703EF0"/>
    <w:pPr>
      <w:spacing w:after="0" w:line="240" w:lineRule="auto"/>
    </w:pPr>
    <w:rPr>
      <w:sz w:val="20"/>
      <w:szCs w:val="20"/>
    </w:rPr>
  </w:style>
  <w:style w:type="character" w:customStyle="1" w:styleId="1ff">
    <w:name w:val="Текст концевой сноски Знак1"/>
    <w:basedOn w:val="a1"/>
    <w:link w:val="afffff6"/>
    <w:uiPriority w:val="99"/>
    <w:semiHidden/>
    <w:rsid w:val="00703EF0"/>
    <w:rPr>
      <w:sz w:val="20"/>
      <w:szCs w:val="20"/>
    </w:rPr>
  </w:style>
  <w:style w:type="paragraph" w:styleId="afffffc">
    <w:name w:val="List"/>
    <w:basedOn w:val="a0"/>
    <w:uiPriority w:val="99"/>
    <w:semiHidden/>
    <w:unhideWhenUsed/>
    <w:rsid w:val="00703EF0"/>
    <w:pPr>
      <w:ind w:left="283" w:hanging="283"/>
      <w:contextualSpacing/>
    </w:pPr>
  </w:style>
  <w:style w:type="paragraph" w:styleId="affffff1">
    <w:name w:val="Document Map"/>
    <w:basedOn w:val="a0"/>
    <w:link w:val="1ff0"/>
    <w:uiPriority w:val="99"/>
    <w:semiHidden/>
    <w:unhideWhenUsed/>
    <w:rsid w:val="0070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ff0">
    <w:name w:val="Схема документа Знак1"/>
    <w:basedOn w:val="a1"/>
    <w:link w:val="affffff1"/>
    <w:uiPriority w:val="99"/>
    <w:semiHidden/>
    <w:rsid w:val="00703EF0"/>
    <w:rPr>
      <w:rFonts w:ascii="Tahoma" w:hAnsi="Tahoma" w:cs="Tahoma"/>
      <w:sz w:val="16"/>
      <w:szCs w:val="16"/>
    </w:rPr>
  </w:style>
  <w:style w:type="paragraph" w:styleId="affffff3">
    <w:name w:val="Body Text Indent"/>
    <w:basedOn w:val="a0"/>
    <w:link w:val="1ff1"/>
    <w:uiPriority w:val="99"/>
    <w:semiHidden/>
    <w:unhideWhenUsed/>
    <w:rsid w:val="00703EF0"/>
    <w:pPr>
      <w:spacing w:after="120"/>
      <w:ind w:left="283"/>
    </w:pPr>
  </w:style>
  <w:style w:type="character" w:customStyle="1" w:styleId="1ff1">
    <w:name w:val="Основной текст с отступом Знак1"/>
    <w:basedOn w:val="a1"/>
    <w:link w:val="affffff3"/>
    <w:uiPriority w:val="99"/>
    <w:semiHidden/>
    <w:rsid w:val="00703EF0"/>
  </w:style>
  <w:style w:type="paragraph" w:styleId="affffff8">
    <w:name w:val="Subtitle"/>
    <w:basedOn w:val="a0"/>
    <w:next w:val="a0"/>
    <w:link w:val="affffff7"/>
    <w:uiPriority w:val="11"/>
    <w:qFormat/>
    <w:rsid w:val="00703EF0"/>
    <w:pPr>
      <w:numPr>
        <w:ilvl w:val="1"/>
      </w:numPr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1ff2">
    <w:name w:val="Подзаголовок Знак1"/>
    <w:basedOn w:val="a1"/>
    <w:uiPriority w:val="11"/>
    <w:rsid w:val="00703EF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fd">
    <w:name w:val="FollowedHyperlink"/>
    <w:basedOn w:val="a1"/>
    <w:uiPriority w:val="99"/>
    <w:semiHidden/>
    <w:unhideWhenUsed/>
    <w:rsid w:val="00703EF0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a1"/>
    <w:rsid w:val="003418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ffffffe">
    <w:name w:val="Title"/>
    <w:basedOn w:val="a0"/>
    <w:next w:val="a0"/>
    <w:link w:val="afffffff"/>
    <w:uiPriority w:val="10"/>
    <w:qFormat/>
    <w:rsid w:val="00B871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ff">
    <w:name w:val="Название Знак"/>
    <w:basedOn w:val="a1"/>
    <w:link w:val="affffffe"/>
    <w:uiPriority w:val="10"/>
    <w:rsid w:val="00B871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703EF0"/>
    <w:pPr>
      <w:keepNext/>
      <w:keepLines/>
      <w:spacing w:before="480" w:after="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semiHidden/>
    <w:unhideWhenUsed/>
    <w:qFormat/>
    <w:rsid w:val="00703EF0"/>
    <w:pPr>
      <w:keepNext/>
      <w:keepLines/>
      <w:spacing w:before="200" w:after="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1"/>
    <w:uiPriority w:val="9"/>
    <w:semiHidden/>
    <w:unhideWhenUsed/>
    <w:qFormat/>
    <w:rsid w:val="00703E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9"/>
    <w:semiHidden/>
    <w:unhideWhenUsed/>
    <w:qFormat/>
    <w:rsid w:val="00703EF0"/>
    <w:pPr>
      <w:keepNext/>
      <w:keepLines/>
      <w:spacing w:before="200" w:after="0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0">
    <w:name w:val="Заголовок 11"/>
    <w:basedOn w:val="a0"/>
    <w:next w:val="a0"/>
    <w:uiPriority w:val="9"/>
    <w:qFormat/>
    <w:rsid w:val="00703EF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0"/>
    <w:next w:val="a0"/>
    <w:uiPriority w:val="99"/>
    <w:qFormat/>
    <w:rsid w:val="00703EF0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0"/>
    <w:next w:val="a0"/>
    <w:link w:val="30"/>
    <w:uiPriority w:val="99"/>
    <w:qFormat/>
    <w:rsid w:val="00703EF0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customStyle="1" w:styleId="41">
    <w:name w:val="Заголовок 41"/>
    <w:basedOn w:val="3"/>
    <w:next w:val="a0"/>
    <w:uiPriority w:val="99"/>
    <w:qFormat/>
    <w:rsid w:val="00703EF0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703EF0"/>
  </w:style>
  <w:style w:type="character" w:customStyle="1" w:styleId="12">
    <w:name w:val="Заголовок 1 Знак"/>
    <w:basedOn w:val="a1"/>
    <w:link w:val="10"/>
    <w:uiPriority w:val="9"/>
    <w:rsid w:val="00703EF0"/>
    <w:rPr>
      <w:rFonts w:ascii="Arial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703EF0"/>
    <w:rPr>
      <w:rFonts w:ascii="Arial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10"/>
    <w:uiPriority w:val="99"/>
    <w:rsid w:val="00703EF0"/>
    <w:rPr>
      <w:rFonts w:ascii="Arial" w:hAnsi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703EF0"/>
    <w:rPr>
      <w:rFonts w:ascii="Times New Roman" w:hAnsi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703EF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703E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uiPriority w:val="99"/>
    <w:rsid w:val="00703EF0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1"/>
    <w:link w:val="22"/>
    <w:uiPriority w:val="99"/>
    <w:rsid w:val="00703EF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703EF0"/>
  </w:style>
  <w:style w:type="paragraph" w:customStyle="1" w:styleId="14">
    <w:name w:val="Нижний колонтитул Знак Знак1"/>
    <w:basedOn w:val="a0"/>
    <w:next w:val="a6"/>
    <w:link w:val="a7"/>
    <w:uiPriority w:val="99"/>
    <w:rsid w:val="00703EF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14"/>
    <w:uiPriority w:val="99"/>
    <w:rsid w:val="00703EF0"/>
    <w:rPr>
      <w:rFonts w:ascii="Times New Roman" w:hAnsi="Times New Roman"/>
      <w:sz w:val="24"/>
      <w:szCs w:val="24"/>
    </w:rPr>
  </w:style>
  <w:style w:type="character" w:styleId="a8">
    <w:name w:val="page number"/>
    <w:basedOn w:val="a1"/>
    <w:uiPriority w:val="99"/>
    <w:rsid w:val="00703EF0"/>
    <w:rPr>
      <w:rFonts w:cs="Times New Roman"/>
    </w:rPr>
  </w:style>
  <w:style w:type="paragraph" w:customStyle="1" w:styleId="15">
    <w:name w:val="Обычный (веб)1"/>
    <w:basedOn w:val="a0"/>
    <w:next w:val="a9"/>
    <w:uiPriority w:val="99"/>
    <w:rsid w:val="00703EF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6">
    <w:name w:val="Текст сноски1"/>
    <w:basedOn w:val="a0"/>
    <w:next w:val="aa"/>
    <w:link w:val="ab"/>
    <w:uiPriority w:val="99"/>
    <w:qFormat/>
    <w:rsid w:val="00703EF0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16"/>
    <w:uiPriority w:val="99"/>
    <w:rsid w:val="00703EF0"/>
    <w:rPr>
      <w:rFonts w:ascii="Times New Roman" w:hAnsi="Times New Roman"/>
      <w:sz w:val="20"/>
      <w:szCs w:val="20"/>
      <w:lang w:val="en-US"/>
    </w:rPr>
  </w:style>
  <w:style w:type="character" w:styleId="ac">
    <w:name w:val="footnote reference"/>
    <w:basedOn w:val="a1"/>
    <w:uiPriority w:val="99"/>
    <w:rsid w:val="00703EF0"/>
    <w:rPr>
      <w:vertAlign w:val="superscript"/>
    </w:rPr>
  </w:style>
  <w:style w:type="paragraph" w:styleId="24">
    <w:name w:val="List 2"/>
    <w:basedOn w:val="a0"/>
    <w:uiPriority w:val="99"/>
    <w:rsid w:val="00703EF0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703EF0"/>
    <w:rPr>
      <w:color w:val="0000FF"/>
      <w:u w:val="single"/>
    </w:rPr>
  </w:style>
  <w:style w:type="paragraph" w:customStyle="1" w:styleId="111">
    <w:name w:val="Оглавление 11"/>
    <w:basedOn w:val="a0"/>
    <w:next w:val="a0"/>
    <w:autoRedefine/>
    <w:uiPriority w:val="39"/>
    <w:rsid w:val="00703EF0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customStyle="1" w:styleId="210">
    <w:name w:val="Оглавление 21"/>
    <w:basedOn w:val="a0"/>
    <w:next w:val="a0"/>
    <w:autoRedefine/>
    <w:uiPriority w:val="39"/>
    <w:rsid w:val="00703EF0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customStyle="1" w:styleId="311">
    <w:name w:val="Оглавление 31"/>
    <w:basedOn w:val="a0"/>
    <w:next w:val="a0"/>
    <w:autoRedefine/>
    <w:uiPriority w:val="39"/>
    <w:rsid w:val="00703EF0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703EF0"/>
    <w:rPr>
      <w:rFonts w:ascii="Times New Roman" w:hAnsi="Times New Roman"/>
      <w:sz w:val="20"/>
      <w:lang w:val="x-none" w:eastAsia="ru-RU"/>
    </w:rPr>
  </w:style>
  <w:style w:type="paragraph" w:customStyle="1" w:styleId="17">
    <w:name w:val="Абзац списка1"/>
    <w:basedOn w:val="a0"/>
    <w:next w:val="ae"/>
    <w:uiPriority w:val="34"/>
    <w:qFormat/>
    <w:rsid w:val="00703EF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1"/>
    <w:uiPriority w:val="20"/>
    <w:qFormat/>
    <w:rsid w:val="00703EF0"/>
    <w:rPr>
      <w:i/>
    </w:rPr>
  </w:style>
  <w:style w:type="paragraph" w:customStyle="1" w:styleId="18">
    <w:name w:val="Текст выноски1"/>
    <w:basedOn w:val="a0"/>
    <w:next w:val="af0"/>
    <w:link w:val="af1"/>
    <w:uiPriority w:val="99"/>
    <w:rsid w:val="00703EF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1"/>
    <w:link w:val="18"/>
    <w:uiPriority w:val="99"/>
    <w:rsid w:val="00703EF0"/>
    <w:rPr>
      <w:rFonts w:ascii="Segoe UI" w:hAnsi="Segoe UI"/>
      <w:sz w:val="18"/>
      <w:szCs w:val="18"/>
    </w:rPr>
  </w:style>
  <w:style w:type="paragraph" w:customStyle="1" w:styleId="ConsPlusNormal">
    <w:name w:val="ConsPlusNormal"/>
    <w:rsid w:val="00703E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9">
    <w:name w:val="Верхний колонтитул1"/>
    <w:basedOn w:val="a0"/>
    <w:next w:val="af2"/>
    <w:link w:val="af3"/>
    <w:uiPriority w:val="99"/>
    <w:unhideWhenUsed/>
    <w:rsid w:val="00703E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1"/>
    <w:link w:val="19"/>
    <w:uiPriority w:val="99"/>
    <w:rsid w:val="00703EF0"/>
    <w:rPr>
      <w:rFonts w:ascii="Times New Roman" w:hAnsi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locked/>
    <w:rsid w:val="00703EF0"/>
    <w:rPr>
      <w:rFonts w:ascii="Times New Roman" w:hAnsi="Times New Roman"/>
      <w:sz w:val="20"/>
    </w:rPr>
  </w:style>
  <w:style w:type="paragraph" w:customStyle="1" w:styleId="1a">
    <w:name w:val="Текст примечания1"/>
    <w:basedOn w:val="a0"/>
    <w:next w:val="af5"/>
    <w:unhideWhenUsed/>
    <w:rsid w:val="00703EF0"/>
    <w:pPr>
      <w:spacing w:after="0" w:line="240" w:lineRule="auto"/>
    </w:pPr>
    <w:rPr>
      <w:rFonts w:ascii="Times New Roman" w:eastAsia="Times New Roman" w:hAnsi="Times New Roman" w:cs="Times New Roman"/>
      <w:sz w:val="20"/>
      <w:lang w:eastAsia="ru-RU"/>
    </w:rPr>
  </w:style>
  <w:style w:type="character" w:customStyle="1" w:styleId="1b">
    <w:name w:val="Текст примечания Знак1"/>
    <w:basedOn w:val="a1"/>
    <w:uiPriority w:val="99"/>
    <w:semiHidden/>
    <w:rsid w:val="00703EF0"/>
    <w:rPr>
      <w:sz w:val="20"/>
      <w:szCs w:val="20"/>
    </w:rPr>
  </w:style>
  <w:style w:type="character" w:customStyle="1" w:styleId="120">
    <w:name w:val="Текст примечания Знак12"/>
    <w:basedOn w:val="a1"/>
    <w:uiPriority w:val="99"/>
    <w:rsid w:val="00703EF0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703EF0"/>
    <w:rPr>
      <w:b/>
    </w:rPr>
  </w:style>
  <w:style w:type="paragraph" w:customStyle="1" w:styleId="1c">
    <w:name w:val="Тема примечания1"/>
    <w:basedOn w:val="af5"/>
    <w:next w:val="af5"/>
    <w:uiPriority w:val="99"/>
    <w:unhideWhenUsed/>
    <w:rsid w:val="00703EF0"/>
    <w:pPr>
      <w:spacing w:after="0"/>
    </w:pPr>
    <w:rPr>
      <w:rFonts w:ascii="Calibri" w:eastAsia="Times New Roman" w:hAnsi="Calibri" w:cs="Times New Roman"/>
      <w:b/>
      <w:sz w:val="22"/>
      <w:lang w:eastAsia="ru-RU"/>
    </w:rPr>
  </w:style>
  <w:style w:type="character" w:customStyle="1" w:styleId="1d">
    <w:name w:val="Тема примечания Знак1"/>
    <w:basedOn w:val="1b"/>
    <w:uiPriority w:val="99"/>
    <w:semiHidden/>
    <w:rsid w:val="00703EF0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703EF0"/>
    <w:rPr>
      <w:rFonts w:cs="Times New Roman"/>
      <w:b/>
      <w:bCs/>
      <w:sz w:val="20"/>
      <w:szCs w:val="20"/>
    </w:rPr>
  </w:style>
  <w:style w:type="paragraph" w:customStyle="1" w:styleId="211">
    <w:name w:val="Основной текст с отступом 21"/>
    <w:basedOn w:val="a0"/>
    <w:next w:val="25"/>
    <w:link w:val="26"/>
    <w:uiPriority w:val="99"/>
    <w:rsid w:val="00703EF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11"/>
    <w:uiPriority w:val="99"/>
    <w:rsid w:val="00703EF0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703EF0"/>
  </w:style>
  <w:style w:type="character" w:customStyle="1" w:styleId="af8">
    <w:name w:val="Цветовое выделение"/>
    <w:uiPriority w:val="99"/>
    <w:rsid w:val="00703EF0"/>
    <w:rPr>
      <w:b/>
      <w:color w:val="26282F"/>
    </w:rPr>
  </w:style>
  <w:style w:type="character" w:customStyle="1" w:styleId="af9">
    <w:name w:val="Гипертекстовая ссылка"/>
    <w:uiPriority w:val="99"/>
    <w:rsid w:val="00703EF0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703EF0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703EF0"/>
  </w:style>
  <w:style w:type="paragraph" w:customStyle="1" w:styleId="afd">
    <w:name w:val="Внимание: недобросовестность!"/>
    <w:basedOn w:val="afb"/>
    <w:next w:val="a0"/>
    <w:uiPriority w:val="99"/>
    <w:rsid w:val="00703EF0"/>
  </w:style>
  <w:style w:type="character" w:customStyle="1" w:styleId="afe">
    <w:name w:val="Выделение для Базового Поиска"/>
    <w:uiPriority w:val="99"/>
    <w:rsid w:val="00703EF0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703EF0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e">
    <w:name w:val="Заголовок1"/>
    <w:basedOn w:val="aff1"/>
    <w:next w:val="a0"/>
    <w:uiPriority w:val="99"/>
    <w:rsid w:val="00703EF0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703EF0"/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703EF0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703EF0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703EF0"/>
  </w:style>
  <w:style w:type="paragraph" w:customStyle="1" w:styleId="affa">
    <w:name w:val="Интерактивный заголовок"/>
    <w:basedOn w:val="1e"/>
    <w:next w:val="a0"/>
    <w:uiPriority w:val="99"/>
    <w:rsid w:val="00703EF0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703EF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703EF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703EF0"/>
  </w:style>
  <w:style w:type="paragraph" w:customStyle="1" w:styleId="afff0">
    <w:name w:val="Текст (лев. подпись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703EF0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703EF0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703EF0"/>
  </w:style>
  <w:style w:type="paragraph" w:customStyle="1" w:styleId="afff5">
    <w:name w:val="Куда обратиться?"/>
    <w:basedOn w:val="afb"/>
    <w:next w:val="a0"/>
    <w:uiPriority w:val="99"/>
    <w:rsid w:val="00703EF0"/>
  </w:style>
  <w:style w:type="paragraph" w:customStyle="1" w:styleId="afff6">
    <w:name w:val="Моноширинный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703EF0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703EF0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703EF0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703EF0"/>
    <w:pPr>
      <w:ind w:left="140"/>
    </w:pPr>
  </w:style>
  <w:style w:type="character" w:customStyle="1" w:styleId="afffe">
    <w:name w:val="Опечатки"/>
    <w:uiPriority w:val="99"/>
    <w:rsid w:val="00703EF0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703EF0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703EF0"/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703EF0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703EF0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703EF0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703EF0"/>
  </w:style>
  <w:style w:type="paragraph" w:customStyle="1" w:styleId="affff6">
    <w:name w:val="Примечание."/>
    <w:basedOn w:val="afb"/>
    <w:next w:val="a0"/>
    <w:uiPriority w:val="99"/>
    <w:rsid w:val="00703EF0"/>
  </w:style>
  <w:style w:type="character" w:customStyle="1" w:styleId="affff7">
    <w:name w:val="Продолжение ссылки"/>
    <w:uiPriority w:val="99"/>
    <w:rsid w:val="00703EF0"/>
  </w:style>
  <w:style w:type="paragraph" w:customStyle="1" w:styleId="affff8">
    <w:name w:val="Словарная статья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703EF0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703EF0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703EF0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703EF0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703EF0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703EF0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703EF0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703EF0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3E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1"/>
    <w:uiPriority w:val="99"/>
    <w:unhideWhenUsed/>
    <w:rsid w:val="00703EF0"/>
    <w:rPr>
      <w:sz w:val="16"/>
    </w:rPr>
  </w:style>
  <w:style w:type="paragraph" w:customStyle="1" w:styleId="410">
    <w:name w:val="Оглавление 41"/>
    <w:basedOn w:val="a0"/>
    <w:next w:val="a0"/>
    <w:autoRedefine/>
    <w:uiPriority w:val="39"/>
    <w:rsid w:val="00703EF0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51">
    <w:name w:val="Оглавление 51"/>
    <w:basedOn w:val="a0"/>
    <w:next w:val="a0"/>
    <w:autoRedefine/>
    <w:uiPriority w:val="39"/>
    <w:rsid w:val="00703EF0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61">
    <w:name w:val="Оглавление 61"/>
    <w:basedOn w:val="a0"/>
    <w:next w:val="a0"/>
    <w:autoRedefine/>
    <w:uiPriority w:val="39"/>
    <w:rsid w:val="00703EF0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71">
    <w:name w:val="Оглавление 71"/>
    <w:basedOn w:val="a0"/>
    <w:next w:val="a0"/>
    <w:autoRedefine/>
    <w:uiPriority w:val="39"/>
    <w:rsid w:val="00703EF0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81">
    <w:name w:val="Оглавление 81"/>
    <w:basedOn w:val="a0"/>
    <w:next w:val="a0"/>
    <w:autoRedefine/>
    <w:uiPriority w:val="39"/>
    <w:rsid w:val="00703EF0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91">
    <w:name w:val="Оглавление 91"/>
    <w:basedOn w:val="a0"/>
    <w:next w:val="a0"/>
    <w:autoRedefine/>
    <w:uiPriority w:val="39"/>
    <w:rsid w:val="00703EF0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">
    <w:name w:val="Сетка таблицы1"/>
    <w:basedOn w:val="a2"/>
    <w:next w:val="afffff5"/>
    <w:uiPriority w:val="39"/>
    <w:rsid w:val="00703EF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0">
    <w:name w:val="Текст концевой сноски1"/>
    <w:basedOn w:val="a0"/>
    <w:next w:val="afffff6"/>
    <w:link w:val="afffff7"/>
    <w:uiPriority w:val="99"/>
    <w:semiHidden/>
    <w:unhideWhenUsed/>
    <w:rsid w:val="00703EF0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1f0"/>
    <w:uiPriority w:val="99"/>
    <w:semiHidden/>
    <w:rsid w:val="00703EF0"/>
    <w:rPr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703EF0"/>
    <w:rPr>
      <w:rFonts w:cs="Times New Roman"/>
      <w:vertAlign w:val="superscript"/>
    </w:rPr>
  </w:style>
  <w:style w:type="character" w:customStyle="1" w:styleId="s10">
    <w:name w:val="s1"/>
    <w:rsid w:val="00703EF0"/>
  </w:style>
  <w:style w:type="paragraph" w:customStyle="1" w:styleId="27">
    <w:name w:val="Заголовок2"/>
    <w:basedOn w:val="aff1"/>
    <w:next w:val="a0"/>
    <w:uiPriority w:val="99"/>
    <w:rsid w:val="00703EF0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703EF0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ffff9">
    <w:name w:val="No Spacing"/>
    <w:uiPriority w:val="1"/>
    <w:qFormat/>
    <w:rsid w:val="00703EF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703EF0"/>
    <w:rPr>
      <w:rFonts w:cs="Times New Roman"/>
    </w:rPr>
  </w:style>
  <w:style w:type="paragraph" w:customStyle="1" w:styleId="formattext">
    <w:name w:val="formattext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703EF0"/>
    <w:rPr>
      <w:rFonts w:cs="Times New Roman"/>
      <w:b/>
      <w:bCs/>
    </w:rPr>
  </w:style>
  <w:style w:type="character" w:customStyle="1" w:styleId="WW8Num2z0">
    <w:name w:val="WW8Num2z0"/>
    <w:rsid w:val="00703EF0"/>
    <w:rPr>
      <w:rFonts w:ascii="Symbol" w:hAnsi="Symbol"/>
      <w:b/>
    </w:rPr>
  </w:style>
  <w:style w:type="character" w:customStyle="1" w:styleId="WW8Num3z0">
    <w:name w:val="WW8Num3z0"/>
    <w:rsid w:val="00703EF0"/>
    <w:rPr>
      <w:b/>
    </w:rPr>
  </w:style>
  <w:style w:type="character" w:customStyle="1" w:styleId="WW8Num6z0">
    <w:name w:val="WW8Num6z0"/>
    <w:rsid w:val="00703EF0"/>
    <w:rPr>
      <w:b/>
    </w:rPr>
  </w:style>
  <w:style w:type="character" w:customStyle="1" w:styleId="1f1">
    <w:name w:val="Основной шрифт абзаца1"/>
    <w:rsid w:val="00703EF0"/>
  </w:style>
  <w:style w:type="character" w:customStyle="1" w:styleId="afffffb">
    <w:name w:val="Символ сноски"/>
    <w:rsid w:val="00703EF0"/>
    <w:rPr>
      <w:vertAlign w:val="superscript"/>
    </w:rPr>
  </w:style>
  <w:style w:type="character" w:customStyle="1" w:styleId="1f2">
    <w:name w:val="Знак примечания1"/>
    <w:rsid w:val="00703EF0"/>
    <w:rPr>
      <w:sz w:val="16"/>
    </w:rPr>
  </w:style>
  <w:style w:type="character" w:customStyle="1" w:styleId="b-serp-urlitem1">
    <w:name w:val="b-serp-url__item1"/>
    <w:basedOn w:val="1f1"/>
    <w:rsid w:val="00703EF0"/>
    <w:rPr>
      <w:rFonts w:cs="Times New Roman"/>
    </w:rPr>
  </w:style>
  <w:style w:type="character" w:customStyle="1" w:styleId="b-serp-urlmark1">
    <w:name w:val="b-serp-url__mark1"/>
    <w:basedOn w:val="1f1"/>
    <w:rsid w:val="00703EF0"/>
    <w:rPr>
      <w:rFonts w:cs="Times New Roman"/>
    </w:rPr>
  </w:style>
  <w:style w:type="paragraph" w:customStyle="1" w:styleId="32">
    <w:name w:val="Заголовок3"/>
    <w:basedOn w:val="a0"/>
    <w:next w:val="a4"/>
    <w:rsid w:val="00703EF0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f3">
    <w:name w:val="Список1"/>
    <w:basedOn w:val="a4"/>
    <w:next w:val="afffffc"/>
    <w:uiPriority w:val="99"/>
    <w:rsid w:val="00703EF0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f4">
    <w:name w:val="Название1"/>
    <w:basedOn w:val="a0"/>
    <w:rsid w:val="00703EF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f5">
    <w:name w:val="Указатель1"/>
    <w:basedOn w:val="a0"/>
    <w:rsid w:val="00703EF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2">
    <w:name w:val="Список 21"/>
    <w:basedOn w:val="a0"/>
    <w:rsid w:val="00703EF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3">
    <w:name w:val="Основной текст 21"/>
    <w:basedOn w:val="a0"/>
    <w:rsid w:val="00703EF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d">
    <w:name w:val="Знак"/>
    <w:basedOn w:val="a0"/>
    <w:rsid w:val="00703EF0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703EF0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703EF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703EF0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703EF0"/>
    <w:pPr>
      <w:suppressAutoHyphens/>
      <w:spacing w:after="120"/>
    </w:pPr>
    <w:rPr>
      <w:sz w:val="24"/>
      <w:lang w:eastAsia="ar-SA"/>
    </w:rPr>
  </w:style>
  <w:style w:type="paragraph" w:customStyle="1" w:styleId="1f6">
    <w:name w:val="Схема документа1"/>
    <w:basedOn w:val="a0"/>
    <w:next w:val="affffff1"/>
    <w:link w:val="affffff2"/>
    <w:uiPriority w:val="99"/>
    <w:semiHidden/>
    <w:unhideWhenUsed/>
    <w:rsid w:val="00703EF0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1f6"/>
    <w:uiPriority w:val="99"/>
    <w:semiHidden/>
    <w:rsid w:val="00703EF0"/>
    <w:rPr>
      <w:rFonts w:ascii="Tahoma" w:hAnsi="Tahoma"/>
      <w:sz w:val="16"/>
      <w:szCs w:val="16"/>
      <w:lang w:eastAsia="ar-SA"/>
    </w:rPr>
  </w:style>
  <w:style w:type="character" w:customStyle="1" w:styleId="112">
    <w:name w:val="Текст примечания Знак11"/>
    <w:basedOn w:val="a1"/>
    <w:uiPriority w:val="99"/>
    <w:rsid w:val="00703EF0"/>
    <w:rPr>
      <w:rFonts w:cs="Times New Roman"/>
      <w:sz w:val="20"/>
      <w:szCs w:val="20"/>
    </w:rPr>
  </w:style>
  <w:style w:type="character" w:customStyle="1" w:styleId="113">
    <w:name w:val="Тема примечания Знак11"/>
    <w:basedOn w:val="112"/>
    <w:uiPriority w:val="99"/>
    <w:rsid w:val="00703EF0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703EF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7">
    <w:name w:val="Основной текст с отступом1"/>
    <w:basedOn w:val="a0"/>
    <w:next w:val="affffff3"/>
    <w:link w:val="affffff4"/>
    <w:uiPriority w:val="99"/>
    <w:rsid w:val="00703EF0"/>
    <w:pPr>
      <w:spacing w:after="120"/>
      <w:ind w:left="283"/>
    </w:pPr>
    <w:rPr>
      <w:rFonts w:ascii="Calibri" w:hAnsi="Calibri" w:cs="Arial"/>
    </w:rPr>
  </w:style>
  <w:style w:type="character" w:customStyle="1" w:styleId="affffff4">
    <w:name w:val="Основной текст с отступом Знак"/>
    <w:basedOn w:val="a1"/>
    <w:link w:val="1f7"/>
    <w:uiPriority w:val="99"/>
    <w:rsid w:val="00703EF0"/>
    <w:rPr>
      <w:rFonts w:ascii="Calibri" w:hAnsi="Calibri" w:cs="Arial"/>
      <w:lang w:eastAsia="en-US"/>
    </w:rPr>
  </w:style>
  <w:style w:type="paragraph" w:customStyle="1" w:styleId="TableContents">
    <w:name w:val="Table Contents"/>
    <w:basedOn w:val="a0"/>
    <w:rsid w:val="00703EF0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703EF0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703EF0"/>
    <w:rPr>
      <w:rFonts w:ascii="Times New Roman" w:eastAsia="Times New Roman" w:hAnsi="Times New Roman" w:cs="Times New Roman"/>
      <w:sz w:val="20"/>
      <w:szCs w:val="20"/>
    </w:rPr>
  </w:style>
  <w:style w:type="paragraph" w:customStyle="1" w:styleId="1f8">
    <w:name w:val="Подзаголовок1"/>
    <w:basedOn w:val="a0"/>
    <w:next w:val="a4"/>
    <w:uiPriority w:val="11"/>
    <w:qFormat/>
    <w:rsid w:val="00703EF0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7">
    <w:name w:val="Подзаголовок Знак"/>
    <w:basedOn w:val="a1"/>
    <w:link w:val="affffff8"/>
    <w:uiPriority w:val="11"/>
    <w:rsid w:val="00703EF0"/>
    <w:rPr>
      <w:rFonts w:ascii="Times New Roman" w:hAnsi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703EF0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703EF0"/>
    <w:rPr>
      <w:rFonts w:cs="Times New Roman"/>
    </w:rPr>
  </w:style>
  <w:style w:type="character" w:customStyle="1" w:styleId="c7">
    <w:name w:val="c7"/>
    <w:rsid w:val="00703EF0"/>
  </w:style>
  <w:style w:type="character" w:customStyle="1" w:styleId="2a">
    <w:name w:val="Основной текст (2)"/>
    <w:rsid w:val="00703EF0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703EF0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703EF0"/>
    <w:rPr>
      <w:rFonts w:cs="Times New Roman"/>
      <w:color w:val="808080"/>
    </w:rPr>
  </w:style>
  <w:style w:type="character" w:customStyle="1" w:styleId="1f9">
    <w:name w:val="Просмотренная гиперссылка1"/>
    <w:basedOn w:val="a1"/>
    <w:uiPriority w:val="99"/>
    <w:semiHidden/>
    <w:unhideWhenUsed/>
    <w:rsid w:val="00703EF0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703EF0"/>
    <w:rPr>
      <w:rFonts w:ascii="Times New Roman" w:hAnsi="Times New Roman"/>
      <w:u w:val="none"/>
      <w:effect w:val="none"/>
    </w:rPr>
  </w:style>
  <w:style w:type="character" w:customStyle="1" w:styleId="9">
    <w:name w:val="Основной текст (9)_"/>
    <w:rsid w:val="00703EF0"/>
    <w:rPr>
      <w:rFonts w:ascii="Times New Roman" w:hAnsi="Times New Roman"/>
      <w:b/>
      <w:spacing w:val="0"/>
      <w:u w:val="none"/>
      <w:effect w:val="none"/>
    </w:rPr>
  </w:style>
  <w:style w:type="character" w:customStyle="1" w:styleId="90">
    <w:name w:val="Основной текст (9)"/>
    <w:rsid w:val="00703EF0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703EF0"/>
    <w:pPr>
      <w:numPr>
        <w:ilvl w:val="1"/>
        <w:numId w:val="15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703EF0"/>
    <w:pPr>
      <w:keepNext/>
      <w:numPr>
        <w:numId w:val="15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703EF0"/>
    <w:pPr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703EF0"/>
    <w:rPr>
      <w:rFonts w:ascii="Calibri" w:hAnsi="Calibri" w:cs="Calibri"/>
      <w:spacing w:val="2"/>
      <w:shd w:val="clear" w:color="auto" w:fill="FFFFFF"/>
    </w:rPr>
  </w:style>
  <w:style w:type="character" w:customStyle="1" w:styleId="1fa">
    <w:name w:val="Основной текст1"/>
    <w:basedOn w:val="affffffa"/>
    <w:rsid w:val="00703EF0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 w:eastAsia="x-none"/>
    </w:rPr>
  </w:style>
  <w:style w:type="paragraph" w:customStyle="1" w:styleId="42">
    <w:name w:val="Основной текст4"/>
    <w:basedOn w:val="a0"/>
    <w:link w:val="affffffa"/>
    <w:rsid w:val="00703EF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</w:rPr>
  </w:style>
  <w:style w:type="paragraph" w:customStyle="1" w:styleId="affffffb">
    <w:name w:val="Базовый"/>
    <w:link w:val="affffffc"/>
    <w:rsid w:val="00703EF0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703EF0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703EF0"/>
    <w:rPr>
      <w:rFonts w:cs="Times New Roman"/>
    </w:rPr>
  </w:style>
  <w:style w:type="paragraph" w:customStyle="1" w:styleId="productname">
    <w:name w:val="product_name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70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3">
    <w:name w:val="Сетка таблицы3"/>
    <w:basedOn w:val="a2"/>
    <w:next w:val="afffff5"/>
    <w:uiPriority w:val="39"/>
    <w:rsid w:val="00703EF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703EF0"/>
    <w:pPr>
      <w:numPr>
        <w:numId w:val="9"/>
      </w:numPr>
    </w:pPr>
  </w:style>
  <w:style w:type="numbering" w:customStyle="1" w:styleId="WWNum44">
    <w:name w:val="WWNum44"/>
    <w:rsid w:val="00703EF0"/>
    <w:pPr>
      <w:numPr>
        <w:numId w:val="6"/>
      </w:numPr>
    </w:pPr>
  </w:style>
  <w:style w:type="numbering" w:customStyle="1" w:styleId="WWNum49">
    <w:name w:val="WWNum49"/>
    <w:rsid w:val="00703EF0"/>
    <w:pPr>
      <w:numPr>
        <w:numId w:val="11"/>
      </w:numPr>
    </w:pPr>
  </w:style>
  <w:style w:type="numbering" w:customStyle="1" w:styleId="WWNum46">
    <w:name w:val="WWNum46"/>
    <w:rsid w:val="00703EF0"/>
    <w:pPr>
      <w:numPr>
        <w:numId w:val="8"/>
      </w:numPr>
    </w:pPr>
  </w:style>
  <w:style w:type="numbering" w:customStyle="1" w:styleId="WWNum43">
    <w:name w:val="WWNum43"/>
    <w:rsid w:val="00703EF0"/>
    <w:pPr>
      <w:numPr>
        <w:numId w:val="5"/>
      </w:numPr>
    </w:pPr>
  </w:style>
  <w:style w:type="numbering" w:customStyle="1" w:styleId="WWNum41">
    <w:name w:val="WWNum41"/>
    <w:rsid w:val="00703EF0"/>
    <w:pPr>
      <w:numPr>
        <w:numId w:val="3"/>
      </w:numPr>
    </w:pPr>
  </w:style>
  <w:style w:type="numbering" w:customStyle="1" w:styleId="WWNum45">
    <w:name w:val="WWNum45"/>
    <w:rsid w:val="00703EF0"/>
    <w:pPr>
      <w:numPr>
        <w:numId w:val="7"/>
      </w:numPr>
    </w:pPr>
  </w:style>
  <w:style w:type="numbering" w:customStyle="1" w:styleId="WWNum42">
    <w:name w:val="WWNum42"/>
    <w:rsid w:val="00703EF0"/>
    <w:pPr>
      <w:numPr>
        <w:numId w:val="4"/>
      </w:numPr>
    </w:pPr>
  </w:style>
  <w:style w:type="numbering" w:customStyle="1" w:styleId="WWNum48">
    <w:name w:val="WWNum48"/>
    <w:rsid w:val="00703EF0"/>
    <w:pPr>
      <w:numPr>
        <w:numId w:val="10"/>
      </w:numPr>
    </w:pPr>
  </w:style>
  <w:style w:type="character" w:customStyle="1" w:styleId="31">
    <w:name w:val="Заголовок 3 Знак1"/>
    <w:basedOn w:val="a1"/>
    <w:link w:val="3"/>
    <w:uiPriority w:val="9"/>
    <w:semiHidden/>
    <w:rsid w:val="00703EF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14">
    <w:name w:val="Заголовок 1 Знак1"/>
    <w:basedOn w:val="a1"/>
    <w:uiPriority w:val="9"/>
    <w:rsid w:val="00703E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4">
    <w:name w:val="Заголовок 2 Знак1"/>
    <w:basedOn w:val="a1"/>
    <w:uiPriority w:val="9"/>
    <w:semiHidden/>
    <w:rsid w:val="00703E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1"/>
    <w:uiPriority w:val="9"/>
    <w:semiHidden/>
    <w:rsid w:val="00703EF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footer"/>
    <w:basedOn w:val="a0"/>
    <w:link w:val="1fb"/>
    <w:uiPriority w:val="99"/>
    <w:semiHidden/>
    <w:unhideWhenUsed/>
    <w:rsid w:val="00703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b">
    <w:name w:val="Нижний колонтитул Знак1"/>
    <w:basedOn w:val="a1"/>
    <w:link w:val="a6"/>
    <w:uiPriority w:val="99"/>
    <w:semiHidden/>
    <w:rsid w:val="00703EF0"/>
  </w:style>
  <w:style w:type="paragraph" w:styleId="a9">
    <w:name w:val="Normal (Web)"/>
    <w:basedOn w:val="a0"/>
    <w:uiPriority w:val="99"/>
    <w:semiHidden/>
    <w:unhideWhenUsed/>
    <w:rsid w:val="00703EF0"/>
    <w:rPr>
      <w:rFonts w:ascii="Times New Roman" w:hAnsi="Times New Roman" w:cs="Times New Roman"/>
      <w:sz w:val="24"/>
      <w:szCs w:val="24"/>
    </w:rPr>
  </w:style>
  <w:style w:type="paragraph" w:styleId="aa">
    <w:name w:val="footnote text"/>
    <w:basedOn w:val="a0"/>
    <w:link w:val="1fc"/>
    <w:uiPriority w:val="99"/>
    <w:semiHidden/>
    <w:unhideWhenUsed/>
    <w:rsid w:val="00703EF0"/>
    <w:pPr>
      <w:spacing w:after="0" w:line="240" w:lineRule="auto"/>
    </w:pPr>
    <w:rPr>
      <w:sz w:val="20"/>
      <w:szCs w:val="20"/>
    </w:rPr>
  </w:style>
  <w:style w:type="character" w:customStyle="1" w:styleId="1fc">
    <w:name w:val="Текст сноски Знак1"/>
    <w:basedOn w:val="a1"/>
    <w:link w:val="aa"/>
    <w:uiPriority w:val="99"/>
    <w:semiHidden/>
    <w:rsid w:val="00703EF0"/>
    <w:rPr>
      <w:sz w:val="20"/>
      <w:szCs w:val="20"/>
    </w:rPr>
  </w:style>
  <w:style w:type="paragraph" w:styleId="ae">
    <w:name w:val="List Paragraph"/>
    <w:basedOn w:val="a0"/>
    <w:uiPriority w:val="34"/>
    <w:qFormat/>
    <w:rsid w:val="00703EF0"/>
    <w:pPr>
      <w:ind w:left="720"/>
      <w:contextualSpacing/>
    </w:pPr>
  </w:style>
  <w:style w:type="paragraph" w:styleId="af0">
    <w:name w:val="Balloon Text"/>
    <w:basedOn w:val="a0"/>
    <w:link w:val="1fd"/>
    <w:uiPriority w:val="99"/>
    <w:semiHidden/>
    <w:unhideWhenUsed/>
    <w:rsid w:val="0070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fd">
    <w:name w:val="Текст выноски Знак1"/>
    <w:basedOn w:val="a1"/>
    <w:link w:val="af0"/>
    <w:uiPriority w:val="99"/>
    <w:semiHidden/>
    <w:rsid w:val="00703EF0"/>
    <w:rPr>
      <w:rFonts w:ascii="Tahoma" w:hAnsi="Tahoma" w:cs="Tahoma"/>
      <w:sz w:val="16"/>
      <w:szCs w:val="16"/>
    </w:rPr>
  </w:style>
  <w:style w:type="paragraph" w:styleId="af2">
    <w:name w:val="header"/>
    <w:basedOn w:val="a0"/>
    <w:link w:val="1fe"/>
    <w:uiPriority w:val="99"/>
    <w:semiHidden/>
    <w:unhideWhenUsed/>
    <w:rsid w:val="00703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e">
    <w:name w:val="Верхний колонтитул Знак1"/>
    <w:basedOn w:val="a1"/>
    <w:link w:val="af2"/>
    <w:uiPriority w:val="99"/>
    <w:semiHidden/>
    <w:rsid w:val="00703EF0"/>
  </w:style>
  <w:style w:type="paragraph" w:styleId="af5">
    <w:name w:val="annotation text"/>
    <w:basedOn w:val="a0"/>
    <w:link w:val="af4"/>
    <w:uiPriority w:val="99"/>
    <w:semiHidden/>
    <w:unhideWhenUsed/>
    <w:rsid w:val="00703EF0"/>
    <w:pPr>
      <w:spacing w:line="240" w:lineRule="auto"/>
    </w:pPr>
    <w:rPr>
      <w:rFonts w:ascii="Times New Roman" w:hAnsi="Times New Roman"/>
      <w:sz w:val="20"/>
    </w:rPr>
  </w:style>
  <w:style w:type="character" w:customStyle="1" w:styleId="2d">
    <w:name w:val="Текст примечания Знак2"/>
    <w:basedOn w:val="a1"/>
    <w:uiPriority w:val="99"/>
    <w:semiHidden/>
    <w:rsid w:val="00703EF0"/>
    <w:rPr>
      <w:sz w:val="20"/>
      <w:szCs w:val="20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703EF0"/>
    <w:rPr>
      <w:rFonts w:asciiTheme="minorHAnsi" w:hAnsiTheme="minorHAnsi"/>
      <w:b/>
      <w:sz w:val="22"/>
    </w:rPr>
  </w:style>
  <w:style w:type="character" w:customStyle="1" w:styleId="2e">
    <w:name w:val="Тема примечания Знак2"/>
    <w:basedOn w:val="af4"/>
    <w:uiPriority w:val="99"/>
    <w:semiHidden/>
    <w:rsid w:val="00703EF0"/>
    <w:rPr>
      <w:rFonts w:ascii="Times New Roman" w:hAnsi="Times New Roman"/>
      <w:b/>
      <w:bCs/>
      <w:sz w:val="20"/>
      <w:szCs w:val="20"/>
    </w:rPr>
  </w:style>
  <w:style w:type="paragraph" w:styleId="25">
    <w:name w:val="Body Text Indent 2"/>
    <w:basedOn w:val="a0"/>
    <w:link w:val="215"/>
    <w:uiPriority w:val="99"/>
    <w:semiHidden/>
    <w:unhideWhenUsed/>
    <w:rsid w:val="00703EF0"/>
    <w:pPr>
      <w:spacing w:after="120" w:line="480" w:lineRule="auto"/>
      <w:ind w:left="283"/>
    </w:pPr>
  </w:style>
  <w:style w:type="character" w:customStyle="1" w:styleId="215">
    <w:name w:val="Основной текст с отступом 2 Знак1"/>
    <w:basedOn w:val="a1"/>
    <w:link w:val="25"/>
    <w:uiPriority w:val="99"/>
    <w:semiHidden/>
    <w:rsid w:val="00703EF0"/>
  </w:style>
  <w:style w:type="table" w:styleId="afffff5">
    <w:name w:val="Table Grid"/>
    <w:basedOn w:val="a2"/>
    <w:uiPriority w:val="59"/>
    <w:rsid w:val="00703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1ff"/>
    <w:uiPriority w:val="99"/>
    <w:semiHidden/>
    <w:unhideWhenUsed/>
    <w:rsid w:val="00703EF0"/>
    <w:pPr>
      <w:spacing w:after="0" w:line="240" w:lineRule="auto"/>
    </w:pPr>
    <w:rPr>
      <w:sz w:val="20"/>
      <w:szCs w:val="20"/>
    </w:rPr>
  </w:style>
  <w:style w:type="character" w:customStyle="1" w:styleId="1ff">
    <w:name w:val="Текст концевой сноски Знак1"/>
    <w:basedOn w:val="a1"/>
    <w:link w:val="afffff6"/>
    <w:uiPriority w:val="99"/>
    <w:semiHidden/>
    <w:rsid w:val="00703EF0"/>
    <w:rPr>
      <w:sz w:val="20"/>
      <w:szCs w:val="20"/>
    </w:rPr>
  </w:style>
  <w:style w:type="paragraph" w:styleId="afffffc">
    <w:name w:val="List"/>
    <w:basedOn w:val="a0"/>
    <w:uiPriority w:val="99"/>
    <w:semiHidden/>
    <w:unhideWhenUsed/>
    <w:rsid w:val="00703EF0"/>
    <w:pPr>
      <w:ind w:left="283" w:hanging="283"/>
      <w:contextualSpacing/>
    </w:pPr>
  </w:style>
  <w:style w:type="paragraph" w:styleId="affffff1">
    <w:name w:val="Document Map"/>
    <w:basedOn w:val="a0"/>
    <w:link w:val="1ff0"/>
    <w:uiPriority w:val="99"/>
    <w:semiHidden/>
    <w:unhideWhenUsed/>
    <w:rsid w:val="0070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ff0">
    <w:name w:val="Схема документа Знак1"/>
    <w:basedOn w:val="a1"/>
    <w:link w:val="affffff1"/>
    <w:uiPriority w:val="99"/>
    <w:semiHidden/>
    <w:rsid w:val="00703EF0"/>
    <w:rPr>
      <w:rFonts w:ascii="Tahoma" w:hAnsi="Tahoma" w:cs="Tahoma"/>
      <w:sz w:val="16"/>
      <w:szCs w:val="16"/>
    </w:rPr>
  </w:style>
  <w:style w:type="paragraph" w:styleId="affffff3">
    <w:name w:val="Body Text Indent"/>
    <w:basedOn w:val="a0"/>
    <w:link w:val="1ff1"/>
    <w:uiPriority w:val="99"/>
    <w:semiHidden/>
    <w:unhideWhenUsed/>
    <w:rsid w:val="00703EF0"/>
    <w:pPr>
      <w:spacing w:after="120"/>
      <w:ind w:left="283"/>
    </w:pPr>
  </w:style>
  <w:style w:type="character" w:customStyle="1" w:styleId="1ff1">
    <w:name w:val="Основной текст с отступом Знак1"/>
    <w:basedOn w:val="a1"/>
    <w:link w:val="affffff3"/>
    <w:uiPriority w:val="99"/>
    <w:semiHidden/>
    <w:rsid w:val="00703EF0"/>
  </w:style>
  <w:style w:type="paragraph" w:styleId="affffff8">
    <w:name w:val="Subtitle"/>
    <w:basedOn w:val="a0"/>
    <w:next w:val="a0"/>
    <w:link w:val="affffff7"/>
    <w:uiPriority w:val="11"/>
    <w:qFormat/>
    <w:rsid w:val="00703EF0"/>
    <w:pPr>
      <w:numPr>
        <w:ilvl w:val="1"/>
      </w:numPr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1ff2">
    <w:name w:val="Подзаголовок Знак1"/>
    <w:basedOn w:val="a1"/>
    <w:uiPriority w:val="11"/>
    <w:rsid w:val="00703EF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fd">
    <w:name w:val="FollowedHyperlink"/>
    <w:basedOn w:val="a1"/>
    <w:uiPriority w:val="99"/>
    <w:semiHidden/>
    <w:unhideWhenUsed/>
    <w:rsid w:val="00703EF0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a1"/>
    <w:rsid w:val="003418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ffffffe">
    <w:name w:val="Title"/>
    <w:basedOn w:val="a0"/>
    <w:next w:val="a0"/>
    <w:link w:val="afffffff"/>
    <w:uiPriority w:val="10"/>
    <w:qFormat/>
    <w:rsid w:val="00B871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ff">
    <w:name w:val="Название Знак"/>
    <w:basedOn w:val="a1"/>
    <w:link w:val="affffffe"/>
    <w:uiPriority w:val="10"/>
    <w:rsid w:val="00B871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ormacs.ru/Doclist/doc/TJF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-mash.ru/sm/sistemy-dokumentacii/edinaja-sistema-tekhnologicheskojj-dokumentacii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obot.bmstu.ru/files/GOST/gost-eskd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ct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73665-B80D-49AB-9EAE-CB9FDAD8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8170</Words>
  <Characters>46570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19</cp:revision>
  <cp:lastPrinted>2018-04-30T03:54:00Z</cp:lastPrinted>
  <dcterms:created xsi:type="dcterms:W3CDTF">2019-09-15T10:08:00Z</dcterms:created>
  <dcterms:modified xsi:type="dcterms:W3CDTF">2024-11-12T11:44:00Z</dcterms:modified>
</cp:coreProperties>
</file>